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C3E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</w:t>
      </w:r>
    </w:p>
    <w:p w14:paraId="3BB10C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中小学生心理漫画征集评比活动要求</w:t>
      </w:r>
    </w:p>
    <w:p w14:paraId="2EE7765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360" w:hanging="720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征集</w:t>
      </w:r>
      <w:r>
        <w:rPr>
          <w:rFonts w:hint="eastAsia" w:ascii="黑体" w:hAnsi="黑体" w:eastAsia="黑体" w:cs="黑体"/>
          <w:kern w:val="0"/>
          <w:sz w:val="32"/>
          <w:szCs w:val="32"/>
        </w:rPr>
        <w:t>对象</w:t>
      </w:r>
    </w:p>
    <w:p w14:paraId="1BFA7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中小学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61AD498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/>
        <w:textAlignment w:val="auto"/>
        <w:outlineLvl w:val="9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作品</w:t>
      </w:r>
      <w:r>
        <w:rPr>
          <w:rFonts w:ascii="黑体" w:hAnsi="黑体" w:eastAsia="黑体" w:cs="黑体"/>
          <w:kern w:val="0"/>
          <w:sz w:val="32"/>
          <w:szCs w:val="32"/>
        </w:rPr>
        <w:t>要求</w:t>
      </w:r>
    </w:p>
    <w:p w14:paraId="0698D3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心理漫画是集通俗性、幽默性、教育性于一体的心理健康教育方式。它既源于学生学习、生活的实际，又寓教于乐。</w:t>
      </w:r>
    </w:p>
    <w:p w14:paraId="762A2DC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参赛漫画作品统一用A3纸单面作画，可采用单幅、双幅、4联格（由四小幅漫画组成）和连环漫画的方式，彩色或素描、手绘或电脑制作均可，拒绝铅笔稿件。参赛作品需画质清晰、内容完整，若有对白或作品解读的文字务必工整、美观。作品右下角空白处注明作品主题、作者（仅限1名）、学校班级和指导教师（仅限1名）姓名。</w:t>
      </w:r>
    </w:p>
    <w:p w14:paraId="59F4AF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作品要求主题鲜明，思想积极健康，具有较高的审美价值和教育意义，可采用夸张、象征、比喻等艺术风格，体现个人成长中的心理话题，如情绪管理、压力应对、认识自我、同伴交往、亲子沟通等；通过漫画创作反映出积极正向的思想，治愈心灵，给人以启迪，进而传递温暖和正能量，引导学生进行积极的自我探索。</w:t>
      </w:r>
    </w:p>
    <w:p w14:paraId="0046EC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3.作品必须是学生原创，如有抄袭，将取消评比资格。</w:t>
      </w:r>
    </w:p>
    <w:p w14:paraId="47507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三、报送要求</w:t>
      </w:r>
    </w:p>
    <w:p w14:paraId="162D3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案例征集</w:t>
      </w:r>
      <w:r>
        <w:rPr>
          <w:rFonts w:ascii="Times New Roman" w:hAnsi="Times New Roman" w:eastAsia="仿宋_GB2312" w:cs="Times New Roman"/>
          <w:sz w:val="32"/>
          <w:szCs w:val="32"/>
        </w:rPr>
        <w:t>分小学组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、中学组进行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县教育局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组织专家，根据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提交漫画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数量按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25%、35%，50%的比例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评选出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一、二、三等奖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中心学校各学段择优报送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县直</w:t>
      </w:r>
      <w:r>
        <w:rPr>
          <w:rFonts w:ascii="Times New Roman" w:hAnsi="Times New Roman" w:eastAsia="仿宋_GB2312" w:cs="Times New Roman"/>
          <w:sz w:val="32"/>
          <w:szCs w:val="32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择优报送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1个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个作品报送市教体局参评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327AF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每个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漫画作品以“组别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+县区+</w:t>
      </w:r>
      <w:r>
        <w:rPr>
          <w:rFonts w:ascii="Times New Roman" w:hAnsi="Times New Roman" w:eastAsia="仿宋_GB2312" w:cs="Times New Roman"/>
          <w:sz w:val="32"/>
          <w:szCs w:val="32"/>
        </w:rPr>
        <w:t>学校全称+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”命名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日前，将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心理漫画作品</w:t>
      </w:r>
      <w:r>
        <w:rPr>
          <w:rFonts w:ascii="Times New Roman" w:hAnsi="Times New Roman" w:eastAsia="仿宋_GB2312" w:cs="Times New Roman"/>
          <w:sz w:val="32"/>
          <w:szCs w:val="32"/>
        </w:rPr>
        <w:t>汇总表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（电子版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+盖章版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报送至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县教育局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632269653@qq.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,联系方式：0564-6018110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0CD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4D1232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394C7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1906" w:h="16838"/>
          <w:pgMar w:top="1587" w:right="1474" w:bottom="1587" w:left="1531" w:header="851" w:footer="992" w:gutter="0"/>
          <w:cols w:space="720" w:num="1"/>
          <w:rtlGutter w:val="0"/>
          <w:docGrid w:type="lines" w:linePitch="317" w:charSpace="0"/>
        </w:sectPr>
      </w:pPr>
    </w:p>
    <w:p w14:paraId="238FD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附件2-1：</w:t>
      </w:r>
    </w:p>
    <w:p w14:paraId="23837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中小学生心理漫画征集活动汇总表</w:t>
      </w:r>
    </w:p>
    <w:p w14:paraId="2214C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320" w:firstLineChars="1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0"/>
        </w:rPr>
        <w:t xml:space="preserve">学校：             </w:t>
      </w:r>
      <w:r>
        <w:rPr>
          <w:rFonts w:hint="eastAsia" w:ascii="仿宋_GB2312" w:eastAsia="仿宋_GB2312"/>
          <w:kern w:val="0"/>
          <w:sz w:val="32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0"/>
        </w:rPr>
        <w:t xml:space="preserve">联系人：         </w:t>
      </w:r>
      <w:r>
        <w:rPr>
          <w:rFonts w:hint="eastAsia" w:ascii="仿宋_GB2312" w:eastAsia="仿宋_GB2312"/>
          <w:kern w:val="0"/>
          <w:sz w:val="32"/>
          <w:szCs w:val="30"/>
          <w:lang w:val="en-US" w:eastAsia="zh-CN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0"/>
        </w:rPr>
        <w:t xml:space="preserve"> 电话：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481"/>
        <w:gridCol w:w="1182"/>
        <w:gridCol w:w="2428"/>
        <w:gridCol w:w="2027"/>
        <w:gridCol w:w="3540"/>
        <w:gridCol w:w="1400"/>
      </w:tblGrid>
      <w:tr w14:paraId="362D7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组别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F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县区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/市直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全称</w:t>
            </w:r>
          </w:p>
          <w:p w14:paraId="257C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（与公章一致）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1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学生姓名</w:t>
            </w:r>
          </w:p>
          <w:p w14:paraId="41FB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1人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（带《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》）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教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师</w:t>
            </w:r>
          </w:p>
          <w:p w14:paraId="5528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（1人）</w:t>
            </w:r>
          </w:p>
        </w:tc>
      </w:tr>
      <w:tr w14:paraId="2688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9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9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2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C2D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F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1F1C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C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34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7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51DE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1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9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6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6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5E0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0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0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D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9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6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</w:tbl>
    <w:p w14:paraId="387F7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1119" w:leftChars="228" w:hanging="640" w:hangingChars="200"/>
        <w:rPr>
          <w:rFonts w:ascii="仿宋_GB2312" w:hAnsi="宋体" w:eastAsia="仿宋_GB2312"/>
          <w:sz w:val="32"/>
          <w:szCs w:val="28"/>
        </w:rPr>
        <w:sectPr>
          <w:pgSz w:w="16838" w:h="11906" w:orient="landscape"/>
          <w:pgMar w:top="1531" w:right="1587" w:bottom="1474" w:left="1587" w:header="851" w:footer="992" w:gutter="0"/>
          <w:pgNumType w:fmt="numberInDash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eastAsia="仿宋_GB2312"/>
          <w:sz w:val="32"/>
          <w:szCs w:val="28"/>
        </w:rPr>
        <w:t>注：表格可自行续页</w:t>
      </w:r>
      <w:r>
        <w:rPr>
          <w:rFonts w:hint="eastAsia" w:ascii="仿宋_GB2312" w:eastAsia="仿宋_GB2312"/>
          <w:sz w:val="32"/>
          <w:szCs w:val="28"/>
          <w:lang w:eastAsia="zh-CN"/>
        </w:rPr>
        <w:t>。</w:t>
      </w:r>
    </w:p>
    <w:p w14:paraId="6DF34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08253"/>
    <w:multiLevelType w:val="singleLevel"/>
    <w:tmpl w:val="AD8082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2058C0"/>
    <w:multiLevelType w:val="multilevel"/>
    <w:tmpl w:val="2A2058C0"/>
    <w:lvl w:ilvl="0" w:tentative="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21CC"/>
    <w:rsid w:val="178034AF"/>
    <w:rsid w:val="229E1DAA"/>
    <w:rsid w:val="4460335B"/>
    <w:rsid w:val="472309F9"/>
    <w:rsid w:val="47BA21CC"/>
    <w:rsid w:val="59D0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708</Characters>
  <Lines>0</Lines>
  <Paragraphs>0</Paragraphs>
  <TotalTime>1</TotalTime>
  <ScaleCrop>false</ScaleCrop>
  <LinksUpToDate>false</LinksUpToDate>
  <CharactersWithSpaces>743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2025-04-29T11:13:00Z</dcterms:created>
  <dc:creator>市教体局姚璐</dc:creator>
  <cp:lastModifiedBy>海棠依旧</cp:lastModifiedBy>
  <dcterms:modified xsi:type="dcterms:W3CDTF">2026-06-04T01:45:02Z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26CF17D0E9DB41418448082D7D8B1E5F_11</vt:lpwstr>
  </property>
  <property fmtid="{D5CDD505-2E9C-101B-9397-08002B2CF9AE}" pid="4" name="KSOTemplateDocerSaveRecord">
    <vt:lpwstr>eyJoZGlkIjoiODg4OTQ5NTU0NTM4MjVkNTQ5NGMyZDAwZDkyOTY1YjEiLCJ1c2VySWQiOiI1MTUyNTg1NzQifQ==</vt:lpwstr>
  </property>
</Properties>
</file>