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EE769">
      <w:pPr>
        <w:keepNext w:val="0"/>
        <w:keepLines w:val="0"/>
        <w:pageBreakBefore w:val="0"/>
        <w:widowControl w:val="0"/>
        <w:kinsoku/>
        <w:wordWrap/>
        <w:overflowPunct/>
        <w:topLinePunct w:val="0"/>
        <w:autoSpaceDE/>
        <w:autoSpaceDN/>
        <w:bidi w:val="0"/>
        <w:spacing w:line="560" w:lineRule="exact"/>
        <w:ind w:right="0"/>
        <w:jc w:val="both"/>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附件1</w:t>
      </w:r>
    </w:p>
    <w:p w14:paraId="7EBC33A1">
      <w:pPr>
        <w:keepNext w:val="0"/>
        <w:keepLines w:val="0"/>
        <w:pageBreakBefore w:val="0"/>
        <w:widowControl w:val="0"/>
        <w:kinsoku/>
        <w:wordWrap/>
        <w:overflowPunct/>
        <w:topLinePunct w:val="0"/>
        <w:autoSpaceDE/>
        <w:autoSpaceDN/>
        <w:bidi w:val="0"/>
        <w:spacing w:line="560" w:lineRule="exact"/>
        <w:ind w:left="0" w:right="0" w:firstLine="640" w:firstLineChars="200"/>
        <w:jc w:val="both"/>
        <w:textAlignment w:val="auto"/>
        <w:rPr>
          <w:rFonts w:hint="eastAsia" w:ascii="仿宋" w:hAnsi="仿宋" w:eastAsia="仿宋" w:cs="仿宋"/>
          <w:color w:val="auto"/>
          <w:spacing w:val="0"/>
          <w:sz w:val="32"/>
          <w:szCs w:val="32"/>
        </w:rPr>
      </w:pPr>
    </w:p>
    <w:p w14:paraId="079D3338">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eastAsia" w:ascii="方正小标宋简体" w:hAnsi="方正小标宋简体" w:eastAsia="方正小标宋简体" w:cs="方正小标宋简体"/>
          <w:color w:val="auto"/>
          <w:spacing w:val="0"/>
          <w:sz w:val="44"/>
          <w:szCs w:val="44"/>
        </w:rPr>
      </w:pPr>
      <w:bookmarkStart w:id="0" w:name="_GoBack"/>
      <w:r>
        <w:rPr>
          <w:rFonts w:hint="eastAsia" w:ascii="方正小标宋简体" w:hAnsi="方正小标宋简体" w:eastAsia="方正小标宋简体" w:cs="方正小标宋简体"/>
          <w:color w:val="auto"/>
          <w:spacing w:val="0"/>
          <w:sz w:val="44"/>
          <w:szCs w:val="44"/>
        </w:rPr>
        <w:t>“书香校园”等</w:t>
      </w:r>
      <w:r>
        <w:rPr>
          <w:rFonts w:hint="eastAsia" w:ascii="方正小标宋简体" w:hAnsi="方正小标宋简体" w:eastAsia="方正小标宋简体" w:cs="方正小标宋简体"/>
          <w:color w:val="auto"/>
          <w:spacing w:val="0"/>
          <w:sz w:val="44"/>
          <w:szCs w:val="44"/>
          <w:lang w:val="en-US" w:eastAsia="zh-CN"/>
        </w:rPr>
        <w:t>项目</w:t>
      </w:r>
      <w:r>
        <w:rPr>
          <w:rFonts w:hint="eastAsia" w:ascii="方正小标宋简体" w:hAnsi="方正小标宋简体" w:eastAsia="方正小标宋简体" w:cs="方正小标宋简体"/>
          <w:color w:val="auto"/>
          <w:spacing w:val="0"/>
          <w:sz w:val="44"/>
          <w:szCs w:val="44"/>
        </w:rPr>
        <w:t>征集评选方案</w:t>
      </w:r>
    </w:p>
    <w:bookmarkEnd w:id="0"/>
    <w:p w14:paraId="51D24FD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 w:hAnsi="仿宋" w:eastAsia="仿宋" w:cs="仿宋"/>
          <w:color w:val="auto"/>
          <w:spacing w:val="0"/>
          <w:sz w:val="32"/>
          <w:szCs w:val="32"/>
        </w:rPr>
      </w:pPr>
    </w:p>
    <w:p w14:paraId="5191DAE7">
      <w:pPr>
        <w:keepNext w:val="0"/>
        <w:keepLines w:val="0"/>
        <w:pageBreakBefore w:val="0"/>
        <w:widowControl w:val="0"/>
        <w:kinsoku/>
        <w:wordWrap/>
        <w:overflowPunct/>
        <w:topLinePunct w:val="0"/>
        <w:autoSpaceDE/>
        <w:autoSpaceDN/>
        <w:bidi w:val="0"/>
        <w:spacing w:line="560" w:lineRule="exact"/>
        <w:ind w:left="0" w:right="0" w:firstLine="640" w:firstLineChars="200"/>
        <w:jc w:val="both"/>
        <w:textAlignment w:val="auto"/>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一、推荐对象</w:t>
      </w:r>
    </w:p>
    <w:p w14:paraId="7E5F470A">
      <w:pPr>
        <w:keepNext w:val="0"/>
        <w:keepLines w:val="0"/>
        <w:pageBreakBefore w:val="0"/>
        <w:widowControl w:val="0"/>
        <w:kinsoku/>
        <w:wordWrap/>
        <w:overflowPunct/>
        <w:topLinePunct w:val="0"/>
        <w:autoSpaceDE/>
        <w:autoSpaceDN/>
        <w:bidi w:val="0"/>
        <w:spacing w:line="560" w:lineRule="exact"/>
        <w:ind w:left="0" w:right="0" w:firstLine="640" w:firstLineChars="200"/>
        <w:jc w:val="both"/>
        <w:textAlignment w:val="auto"/>
        <w:rPr>
          <w:rFonts w:hint="eastAsia" w:ascii="仿宋" w:hAnsi="仿宋" w:eastAsia="仿宋" w:cs="仿宋"/>
          <w:b w:val="0"/>
          <w:bCs w:val="0"/>
          <w:color w:val="auto"/>
          <w:spacing w:val="0"/>
          <w:sz w:val="32"/>
          <w:szCs w:val="32"/>
        </w:rPr>
      </w:pPr>
      <w:r>
        <w:rPr>
          <w:rFonts w:hint="eastAsia" w:ascii="仿宋" w:hAnsi="仿宋" w:eastAsia="仿宋" w:cs="仿宋"/>
          <w:b w:val="0"/>
          <w:bCs w:val="0"/>
          <w:color w:val="auto"/>
          <w:spacing w:val="0"/>
          <w:sz w:val="32"/>
          <w:szCs w:val="32"/>
        </w:rPr>
        <w:t>为更好发挥校园阅读的典型引领示范作用，建立健全校园阅读长效机制，</w:t>
      </w:r>
      <w:r>
        <w:rPr>
          <w:rFonts w:hint="eastAsia" w:ascii="仿宋" w:hAnsi="仿宋" w:eastAsia="仿宋" w:cs="仿宋"/>
          <w:b w:val="0"/>
          <w:bCs w:val="0"/>
          <w:color w:val="auto"/>
          <w:spacing w:val="0"/>
          <w:sz w:val="32"/>
          <w:szCs w:val="32"/>
          <w:lang w:val="en-US" w:eastAsia="zh-CN"/>
        </w:rPr>
        <w:t>县教育局</w:t>
      </w:r>
      <w:r>
        <w:rPr>
          <w:rFonts w:hint="eastAsia" w:ascii="仿宋" w:hAnsi="仿宋" w:eastAsia="仿宋" w:cs="仿宋"/>
          <w:b w:val="0"/>
          <w:bCs w:val="0"/>
          <w:color w:val="auto"/>
          <w:spacing w:val="0"/>
          <w:sz w:val="32"/>
          <w:szCs w:val="32"/>
        </w:rPr>
        <w:t>将面向</w:t>
      </w:r>
      <w:r>
        <w:rPr>
          <w:rFonts w:hint="eastAsia" w:ascii="仿宋" w:hAnsi="仿宋" w:eastAsia="仿宋" w:cs="仿宋"/>
          <w:b w:val="0"/>
          <w:bCs w:val="0"/>
          <w:color w:val="auto"/>
          <w:spacing w:val="0"/>
          <w:sz w:val="32"/>
          <w:szCs w:val="32"/>
          <w:lang w:val="en-US" w:eastAsia="zh-CN"/>
        </w:rPr>
        <w:t>全县</w:t>
      </w:r>
      <w:r>
        <w:rPr>
          <w:rFonts w:hint="eastAsia" w:ascii="仿宋" w:hAnsi="仿宋" w:eastAsia="仿宋" w:cs="仿宋"/>
          <w:b w:val="0"/>
          <w:bCs w:val="0"/>
          <w:color w:val="auto"/>
          <w:spacing w:val="0"/>
          <w:sz w:val="32"/>
          <w:szCs w:val="32"/>
        </w:rPr>
        <w:t>各校征集评选“书香校园”“书香班级”“校园阅读推广人”“校园阅读推广</w:t>
      </w:r>
      <w:r>
        <w:rPr>
          <w:rFonts w:hint="eastAsia" w:ascii="仿宋" w:hAnsi="仿宋" w:eastAsia="仿宋" w:cs="仿宋"/>
          <w:b w:val="0"/>
          <w:bCs w:val="0"/>
          <w:color w:val="auto"/>
          <w:spacing w:val="0"/>
          <w:sz w:val="32"/>
          <w:szCs w:val="32"/>
          <w:lang w:eastAsia="zh-CN"/>
        </w:rPr>
        <w:t>活动</w:t>
      </w:r>
      <w:r>
        <w:rPr>
          <w:rFonts w:hint="eastAsia" w:ascii="仿宋" w:hAnsi="仿宋" w:eastAsia="仿宋" w:cs="仿宋"/>
          <w:b w:val="0"/>
          <w:bCs w:val="0"/>
          <w:color w:val="auto"/>
          <w:spacing w:val="0"/>
          <w:sz w:val="32"/>
          <w:szCs w:val="32"/>
        </w:rPr>
        <w:t>”以及“学生读书标兵”，</w:t>
      </w:r>
      <w:r>
        <w:rPr>
          <w:rFonts w:hint="eastAsia" w:ascii="仿宋" w:hAnsi="仿宋" w:eastAsia="仿宋" w:cs="仿宋"/>
          <w:b w:val="0"/>
          <w:bCs w:val="0"/>
          <w:color w:val="auto"/>
          <w:spacing w:val="0"/>
          <w:sz w:val="32"/>
          <w:szCs w:val="32"/>
          <w:lang w:val="en-US" w:eastAsia="zh-CN"/>
        </w:rPr>
        <w:t>助力书香霍邱建设</w:t>
      </w:r>
      <w:r>
        <w:rPr>
          <w:rFonts w:hint="eastAsia" w:ascii="仿宋" w:hAnsi="仿宋" w:eastAsia="仿宋" w:cs="仿宋"/>
          <w:b w:val="0"/>
          <w:bCs w:val="0"/>
          <w:color w:val="auto"/>
          <w:spacing w:val="0"/>
          <w:sz w:val="32"/>
          <w:szCs w:val="32"/>
        </w:rPr>
        <w:t>。</w:t>
      </w:r>
    </w:p>
    <w:p w14:paraId="0B3014A6">
      <w:pPr>
        <w:keepNext w:val="0"/>
        <w:keepLines w:val="0"/>
        <w:pageBreakBefore w:val="0"/>
        <w:widowControl w:val="0"/>
        <w:kinsoku/>
        <w:wordWrap/>
        <w:overflowPunct/>
        <w:topLinePunct w:val="0"/>
        <w:autoSpaceDE/>
        <w:autoSpaceDN/>
        <w:bidi w:val="0"/>
        <w:spacing w:line="560" w:lineRule="exact"/>
        <w:ind w:left="0" w:right="0" w:firstLine="640" w:firstLineChars="200"/>
        <w:jc w:val="both"/>
        <w:textAlignment w:val="auto"/>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二、推荐条件</w:t>
      </w:r>
    </w:p>
    <w:p w14:paraId="44B61331">
      <w:pPr>
        <w:keepNext w:val="0"/>
        <w:keepLines w:val="0"/>
        <w:pageBreakBefore w:val="0"/>
        <w:widowControl w:val="0"/>
        <w:kinsoku/>
        <w:wordWrap/>
        <w:overflowPunct/>
        <w:topLinePunct w:val="0"/>
        <w:autoSpaceDE/>
        <w:autoSpaceDN/>
        <w:bidi w:val="0"/>
        <w:spacing w:line="560" w:lineRule="exact"/>
        <w:ind w:left="0" w:right="0" w:firstLine="643" w:firstLineChars="200"/>
        <w:jc w:val="both"/>
        <w:textAlignment w:val="auto"/>
        <w:rPr>
          <w:rFonts w:hint="eastAsia" w:ascii="楷体" w:hAnsi="楷体" w:eastAsia="楷体" w:cs="楷体"/>
          <w:b/>
          <w:bCs/>
          <w:color w:val="auto"/>
          <w:spacing w:val="0"/>
          <w:sz w:val="32"/>
          <w:szCs w:val="32"/>
        </w:rPr>
      </w:pPr>
      <w:r>
        <w:rPr>
          <w:rFonts w:hint="eastAsia" w:ascii="楷体" w:hAnsi="楷体" w:eastAsia="楷体" w:cs="楷体"/>
          <w:b/>
          <w:bCs/>
          <w:color w:val="auto"/>
          <w:spacing w:val="0"/>
          <w:sz w:val="32"/>
          <w:szCs w:val="32"/>
        </w:rPr>
        <w:t>（一）“书香校园”推荐条件</w:t>
      </w:r>
    </w:p>
    <w:p w14:paraId="66018AA3">
      <w:pPr>
        <w:keepNext w:val="0"/>
        <w:keepLines w:val="0"/>
        <w:pageBreakBefore w:val="0"/>
        <w:widowControl w:val="0"/>
        <w:kinsoku/>
        <w:wordWrap/>
        <w:overflowPunct/>
        <w:topLinePunct w:val="0"/>
        <w:autoSpaceDE/>
        <w:autoSpaceDN/>
        <w:bidi w:val="0"/>
        <w:spacing w:line="560" w:lineRule="exact"/>
        <w:ind w:left="0" w:right="0" w:firstLine="643" w:firstLineChars="200"/>
        <w:jc w:val="both"/>
        <w:textAlignment w:val="auto"/>
        <w:rPr>
          <w:rFonts w:hint="eastAsia" w:ascii="仿宋" w:hAnsi="仿宋" w:eastAsia="仿宋" w:cs="仿宋"/>
          <w:b w:val="0"/>
          <w:bCs w:val="0"/>
          <w:color w:val="auto"/>
          <w:spacing w:val="0"/>
          <w:sz w:val="32"/>
          <w:szCs w:val="32"/>
        </w:rPr>
      </w:pPr>
      <w:r>
        <w:rPr>
          <w:rFonts w:hint="eastAsia" w:ascii="仿宋" w:hAnsi="仿宋" w:eastAsia="仿宋" w:cs="仿宋"/>
          <w:b/>
          <w:bCs/>
          <w:color w:val="auto"/>
          <w:spacing w:val="0"/>
          <w:sz w:val="32"/>
          <w:szCs w:val="32"/>
        </w:rPr>
        <w:t>1.有良好的读书环境。</w:t>
      </w:r>
      <w:r>
        <w:rPr>
          <w:rFonts w:hint="eastAsia" w:ascii="仿宋" w:hAnsi="仿宋" w:eastAsia="仿宋" w:cs="仿宋"/>
          <w:b w:val="0"/>
          <w:bCs w:val="0"/>
          <w:color w:val="auto"/>
          <w:spacing w:val="0"/>
          <w:sz w:val="32"/>
          <w:szCs w:val="32"/>
        </w:rPr>
        <w:t>学校设有专门的图书馆、图书室、阅览室并常态化运行，学校藏书人均拥有量达到规定标准，积极引入数字化阅读手段等；充分利用教室、走廊、校园等空间，设置读书角、放置读书架、开设书报亭等，方便学生阅读；充分利用学校宣传栏、文化墙、校园广播等，营造良好的读书氛围，强化校园文化建设。</w:t>
      </w:r>
    </w:p>
    <w:p w14:paraId="11157318">
      <w:pPr>
        <w:keepNext w:val="0"/>
        <w:keepLines w:val="0"/>
        <w:pageBreakBefore w:val="0"/>
        <w:widowControl w:val="0"/>
        <w:kinsoku/>
        <w:wordWrap/>
        <w:overflowPunct/>
        <w:topLinePunct w:val="0"/>
        <w:autoSpaceDE/>
        <w:autoSpaceDN/>
        <w:bidi w:val="0"/>
        <w:spacing w:line="560" w:lineRule="exact"/>
        <w:ind w:left="0" w:right="0" w:firstLine="643" w:firstLineChars="200"/>
        <w:jc w:val="both"/>
        <w:textAlignment w:val="auto"/>
        <w:rPr>
          <w:rFonts w:hint="eastAsia" w:ascii="仿宋" w:hAnsi="仿宋" w:eastAsia="仿宋" w:cs="仿宋"/>
          <w:b w:val="0"/>
          <w:bCs w:val="0"/>
          <w:color w:val="auto"/>
          <w:spacing w:val="0"/>
          <w:sz w:val="32"/>
          <w:szCs w:val="32"/>
        </w:rPr>
      </w:pPr>
      <w:r>
        <w:rPr>
          <w:rFonts w:hint="eastAsia" w:ascii="仿宋" w:hAnsi="仿宋" w:eastAsia="仿宋" w:cs="仿宋"/>
          <w:b/>
          <w:bCs/>
          <w:color w:val="auto"/>
          <w:spacing w:val="0"/>
          <w:sz w:val="32"/>
          <w:szCs w:val="32"/>
        </w:rPr>
        <w:t>2.有健全的体制机制。</w:t>
      </w:r>
      <w:r>
        <w:rPr>
          <w:rFonts w:hint="eastAsia" w:ascii="仿宋" w:hAnsi="仿宋" w:eastAsia="仿宋" w:cs="仿宋"/>
          <w:b w:val="0"/>
          <w:bCs w:val="0"/>
          <w:color w:val="auto"/>
          <w:spacing w:val="0"/>
          <w:sz w:val="32"/>
          <w:szCs w:val="32"/>
        </w:rPr>
        <w:t>学校将“书香校园”建设纳入校园文化建设的重要内容，制定有专门的工作方案，成立有专门的读书活动组织等；高质量完成语文课程标准规定的课内外阅读任务；积极探索有效的阅读推广手段和阅读评价方式，开展学生阅读能力测评、阅读课程化设计、分级阅读书单及标准体系研发等工作；结合各学科课程教学和跨学科主题教学活动，有针对性地指导学生阅读课外读物，重视整本书阅读、沉浸式阅读等。</w:t>
      </w:r>
    </w:p>
    <w:p w14:paraId="100B5113">
      <w:pPr>
        <w:keepNext w:val="0"/>
        <w:keepLines w:val="0"/>
        <w:pageBreakBefore w:val="0"/>
        <w:widowControl w:val="0"/>
        <w:kinsoku/>
        <w:wordWrap/>
        <w:overflowPunct/>
        <w:topLinePunct w:val="0"/>
        <w:autoSpaceDE/>
        <w:autoSpaceDN/>
        <w:bidi w:val="0"/>
        <w:spacing w:line="560" w:lineRule="exact"/>
        <w:ind w:left="0" w:right="0" w:firstLine="643" w:firstLineChars="200"/>
        <w:jc w:val="both"/>
        <w:textAlignment w:val="auto"/>
        <w:rPr>
          <w:rFonts w:hint="eastAsia" w:ascii="仿宋" w:hAnsi="仿宋" w:eastAsia="仿宋" w:cs="仿宋"/>
          <w:b w:val="0"/>
          <w:bCs w:val="0"/>
          <w:color w:val="auto"/>
          <w:spacing w:val="0"/>
          <w:sz w:val="32"/>
          <w:szCs w:val="32"/>
        </w:rPr>
      </w:pPr>
      <w:r>
        <w:rPr>
          <w:rFonts w:hint="eastAsia" w:ascii="仿宋" w:hAnsi="仿宋" w:eastAsia="仿宋" w:cs="仿宋"/>
          <w:b/>
          <w:bCs/>
          <w:color w:val="auto"/>
          <w:spacing w:val="0"/>
          <w:sz w:val="32"/>
          <w:szCs w:val="32"/>
        </w:rPr>
        <w:t>3.有丰富的读书活动。</w:t>
      </w:r>
      <w:r>
        <w:rPr>
          <w:rFonts w:hint="eastAsia" w:ascii="仿宋" w:hAnsi="仿宋" w:eastAsia="仿宋" w:cs="仿宋"/>
          <w:b w:val="0"/>
          <w:bCs w:val="0"/>
          <w:color w:val="auto"/>
          <w:spacing w:val="0"/>
          <w:sz w:val="32"/>
          <w:szCs w:val="32"/>
        </w:rPr>
        <w:t>学校组建有相关读书社团，并在课后服务中开设阅读活动项目；学校因地制宜，利用各类节日节庆开展多种形式的读书活动，如“读书征文”“读书心得报告会”“亲子阅读”“师生共读”等；积极开设阅读指导课，定期举办学生阅读指导活动，帮助学生掌握科学阅读方法等。</w:t>
      </w:r>
    </w:p>
    <w:p w14:paraId="03A1D03A">
      <w:pPr>
        <w:keepNext w:val="0"/>
        <w:keepLines w:val="0"/>
        <w:pageBreakBefore w:val="0"/>
        <w:widowControl w:val="0"/>
        <w:kinsoku/>
        <w:wordWrap/>
        <w:overflowPunct/>
        <w:topLinePunct w:val="0"/>
        <w:autoSpaceDE/>
        <w:autoSpaceDN/>
        <w:bidi w:val="0"/>
        <w:spacing w:line="560" w:lineRule="exact"/>
        <w:ind w:left="0" w:right="0" w:firstLine="643" w:firstLineChars="200"/>
        <w:jc w:val="both"/>
        <w:textAlignment w:val="auto"/>
        <w:rPr>
          <w:rFonts w:hint="eastAsia" w:ascii="仿宋" w:hAnsi="仿宋" w:eastAsia="仿宋" w:cs="仿宋"/>
          <w:b w:val="0"/>
          <w:bCs w:val="0"/>
          <w:color w:val="auto"/>
          <w:spacing w:val="0"/>
          <w:sz w:val="32"/>
          <w:szCs w:val="32"/>
        </w:rPr>
      </w:pPr>
      <w:r>
        <w:rPr>
          <w:rFonts w:hint="eastAsia" w:ascii="仿宋" w:hAnsi="仿宋" w:eastAsia="仿宋" w:cs="仿宋"/>
          <w:b/>
          <w:bCs/>
          <w:color w:val="auto"/>
          <w:spacing w:val="0"/>
          <w:sz w:val="32"/>
          <w:szCs w:val="32"/>
        </w:rPr>
        <w:t>4.有显著的阅读成效。</w:t>
      </w:r>
      <w:r>
        <w:rPr>
          <w:rFonts w:hint="eastAsia" w:ascii="仿宋" w:hAnsi="仿宋" w:eastAsia="仿宋" w:cs="仿宋"/>
          <w:b w:val="0"/>
          <w:bCs w:val="0"/>
          <w:color w:val="auto"/>
          <w:spacing w:val="0"/>
          <w:sz w:val="32"/>
          <w:szCs w:val="32"/>
        </w:rPr>
        <w:t>学校师生具备良好的阅读习惯和较高的阅读素养，不断健全交流激励机制，开发有阅读校本课程，形成了阅读推广品牌，产生了较好的社会影响。</w:t>
      </w:r>
    </w:p>
    <w:p w14:paraId="4EC0620A">
      <w:pPr>
        <w:keepNext w:val="0"/>
        <w:keepLines w:val="0"/>
        <w:pageBreakBefore w:val="0"/>
        <w:widowControl w:val="0"/>
        <w:kinsoku/>
        <w:wordWrap/>
        <w:overflowPunct/>
        <w:topLinePunct w:val="0"/>
        <w:autoSpaceDE/>
        <w:autoSpaceDN/>
        <w:bidi w:val="0"/>
        <w:spacing w:line="560" w:lineRule="exact"/>
        <w:ind w:left="0" w:right="0" w:firstLine="643" w:firstLineChars="200"/>
        <w:jc w:val="both"/>
        <w:textAlignment w:val="auto"/>
        <w:rPr>
          <w:rFonts w:hint="eastAsia" w:ascii="楷体" w:hAnsi="楷体" w:eastAsia="楷体" w:cs="楷体"/>
          <w:b/>
          <w:bCs/>
          <w:color w:val="auto"/>
          <w:spacing w:val="0"/>
          <w:sz w:val="32"/>
          <w:szCs w:val="32"/>
        </w:rPr>
      </w:pPr>
      <w:r>
        <w:rPr>
          <w:rFonts w:hint="eastAsia" w:ascii="楷体" w:hAnsi="楷体" w:eastAsia="楷体" w:cs="楷体"/>
          <w:b/>
          <w:bCs/>
          <w:color w:val="auto"/>
          <w:spacing w:val="0"/>
          <w:sz w:val="32"/>
          <w:szCs w:val="32"/>
        </w:rPr>
        <w:t>（二）“书香班级”推荐条件</w:t>
      </w:r>
    </w:p>
    <w:p w14:paraId="7B167421">
      <w:pPr>
        <w:keepNext w:val="0"/>
        <w:keepLines w:val="0"/>
        <w:pageBreakBefore w:val="0"/>
        <w:widowControl w:val="0"/>
        <w:kinsoku/>
        <w:wordWrap/>
        <w:overflowPunct/>
        <w:topLinePunct w:val="0"/>
        <w:autoSpaceDE/>
        <w:autoSpaceDN/>
        <w:bidi w:val="0"/>
        <w:spacing w:line="560" w:lineRule="exact"/>
        <w:ind w:left="0" w:right="0" w:firstLine="643" w:firstLineChars="200"/>
        <w:jc w:val="both"/>
        <w:textAlignment w:val="auto"/>
        <w:rPr>
          <w:rFonts w:hint="eastAsia" w:ascii="仿宋" w:hAnsi="仿宋" w:eastAsia="仿宋" w:cs="仿宋"/>
          <w:b w:val="0"/>
          <w:bCs w:val="0"/>
          <w:color w:val="auto"/>
          <w:spacing w:val="0"/>
          <w:sz w:val="32"/>
          <w:szCs w:val="32"/>
        </w:rPr>
      </w:pPr>
      <w:r>
        <w:rPr>
          <w:rFonts w:hint="eastAsia" w:ascii="仿宋" w:hAnsi="仿宋" w:eastAsia="仿宋" w:cs="仿宋"/>
          <w:b/>
          <w:bCs/>
          <w:color w:val="auto"/>
          <w:spacing w:val="0"/>
          <w:sz w:val="32"/>
          <w:szCs w:val="32"/>
        </w:rPr>
        <w:t>1.有良好的读书环境。</w:t>
      </w:r>
      <w:r>
        <w:rPr>
          <w:rFonts w:hint="eastAsia" w:ascii="仿宋" w:hAnsi="仿宋" w:eastAsia="仿宋" w:cs="仿宋"/>
          <w:b w:val="0"/>
          <w:bCs w:val="0"/>
          <w:color w:val="auto"/>
          <w:spacing w:val="0"/>
          <w:sz w:val="32"/>
          <w:szCs w:val="32"/>
        </w:rPr>
        <w:t>班级设有图书角、图书廊，墙上张贴有读书相关标语，定期出读书主题黑板报等，有良好的读书氛围。</w:t>
      </w:r>
    </w:p>
    <w:p w14:paraId="7186ECF7">
      <w:pPr>
        <w:keepNext w:val="0"/>
        <w:keepLines w:val="0"/>
        <w:pageBreakBefore w:val="0"/>
        <w:widowControl w:val="0"/>
        <w:kinsoku/>
        <w:wordWrap/>
        <w:overflowPunct/>
        <w:topLinePunct w:val="0"/>
        <w:autoSpaceDE/>
        <w:autoSpaceDN/>
        <w:bidi w:val="0"/>
        <w:spacing w:line="560" w:lineRule="exact"/>
        <w:ind w:left="0" w:right="0" w:firstLine="643" w:firstLineChars="200"/>
        <w:jc w:val="both"/>
        <w:textAlignment w:val="auto"/>
        <w:rPr>
          <w:rFonts w:hint="eastAsia" w:ascii="仿宋" w:hAnsi="仿宋" w:eastAsia="仿宋" w:cs="仿宋"/>
          <w:b w:val="0"/>
          <w:bCs w:val="0"/>
          <w:color w:val="auto"/>
          <w:spacing w:val="0"/>
          <w:sz w:val="32"/>
          <w:szCs w:val="32"/>
        </w:rPr>
      </w:pPr>
      <w:r>
        <w:rPr>
          <w:rFonts w:hint="eastAsia" w:ascii="仿宋" w:hAnsi="仿宋" w:eastAsia="仿宋" w:cs="仿宋"/>
          <w:b/>
          <w:bCs/>
          <w:color w:val="auto"/>
          <w:spacing w:val="0"/>
          <w:sz w:val="32"/>
          <w:szCs w:val="32"/>
        </w:rPr>
        <w:t>2.有具体的读书计划。</w:t>
      </w:r>
      <w:r>
        <w:rPr>
          <w:rFonts w:hint="eastAsia" w:ascii="仿宋" w:hAnsi="仿宋" w:eastAsia="仿宋" w:cs="仿宋"/>
          <w:b w:val="0"/>
          <w:bCs w:val="0"/>
          <w:color w:val="auto"/>
          <w:spacing w:val="0"/>
          <w:sz w:val="32"/>
          <w:szCs w:val="32"/>
        </w:rPr>
        <w:t>班级成立有读书活动管理小组，制定读书管理制度，每学期班级及个人制定有具体可行的读书计划，包括阅读时间、阅读书目、阅读方式等。</w:t>
      </w:r>
    </w:p>
    <w:p w14:paraId="1C4D4379">
      <w:pPr>
        <w:keepNext w:val="0"/>
        <w:keepLines w:val="0"/>
        <w:pageBreakBefore w:val="0"/>
        <w:widowControl w:val="0"/>
        <w:kinsoku/>
        <w:wordWrap/>
        <w:overflowPunct/>
        <w:topLinePunct w:val="0"/>
        <w:autoSpaceDE/>
        <w:autoSpaceDN/>
        <w:bidi w:val="0"/>
        <w:spacing w:line="560" w:lineRule="exact"/>
        <w:ind w:left="0" w:right="0" w:firstLine="643" w:firstLineChars="200"/>
        <w:jc w:val="both"/>
        <w:textAlignment w:val="auto"/>
        <w:rPr>
          <w:rFonts w:hint="eastAsia" w:ascii="仿宋" w:hAnsi="仿宋" w:eastAsia="仿宋" w:cs="仿宋"/>
          <w:b w:val="0"/>
          <w:bCs w:val="0"/>
          <w:color w:val="auto"/>
          <w:spacing w:val="0"/>
          <w:sz w:val="32"/>
          <w:szCs w:val="32"/>
        </w:rPr>
      </w:pPr>
      <w:r>
        <w:rPr>
          <w:rFonts w:hint="eastAsia" w:ascii="仿宋" w:hAnsi="仿宋" w:eastAsia="仿宋" w:cs="仿宋"/>
          <w:b/>
          <w:bCs/>
          <w:color w:val="auto"/>
          <w:spacing w:val="0"/>
          <w:sz w:val="32"/>
          <w:szCs w:val="32"/>
        </w:rPr>
        <w:t>3.有丰富的读书活动。</w:t>
      </w:r>
      <w:r>
        <w:rPr>
          <w:rFonts w:hint="eastAsia" w:ascii="仿宋" w:hAnsi="仿宋" w:eastAsia="仿宋" w:cs="仿宋"/>
          <w:b w:val="0"/>
          <w:bCs w:val="0"/>
          <w:color w:val="auto"/>
          <w:spacing w:val="0"/>
          <w:sz w:val="32"/>
          <w:szCs w:val="32"/>
        </w:rPr>
        <w:t>班级定期开展读书交流活动，如利用主题班会、语文课、阅读课等开展读书演讲和朗诵、读书分享会、读书征文、手抄报评比等。</w:t>
      </w:r>
    </w:p>
    <w:p w14:paraId="2E6F3082">
      <w:pPr>
        <w:keepNext w:val="0"/>
        <w:keepLines w:val="0"/>
        <w:pageBreakBefore w:val="0"/>
        <w:widowControl w:val="0"/>
        <w:kinsoku/>
        <w:wordWrap/>
        <w:overflowPunct/>
        <w:topLinePunct w:val="0"/>
        <w:autoSpaceDE/>
        <w:autoSpaceDN/>
        <w:bidi w:val="0"/>
        <w:spacing w:line="560" w:lineRule="exact"/>
        <w:ind w:left="0" w:right="0" w:firstLine="643" w:firstLineChars="200"/>
        <w:jc w:val="both"/>
        <w:textAlignment w:val="auto"/>
        <w:rPr>
          <w:rFonts w:hint="eastAsia" w:ascii="仿宋" w:hAnsi="仿宋" w:eastAsia="仿宋" w:cs="仿宋"/>
          <w:b w:val="0"/>
          <w:bCs w:val="0"/>
          <w:color w:val="auto"/>
          <w:spacing w:val="0"/>
          <w:sz w:val="32"/>
          <w:szCs w:val="32"/>
        </w:rPr>
      </w:pPr>
      <w:r>
        <w:rPr>
          <w:rFonts w:hint="eastAsia" w:ascii="仿宋" w:hAnsi="仿宋" w:eastAsia="仿宋" w:cs="仿宋"/>
          <w:b/>
          <w:bCs/>
          <w:color w:val="auto"/>
          <w:spacing w:val="0"/>
          <w:sz w:val="32"/>
          <w:szCs w:val="32"/>
        </w:rPr>
        <w:t>4.有显著的阅读成效。</w:t>
      </w:r>
      <w:r>
        <w:rPr>
          <w:rFonts w:hint="eastAsia" w:ascii="仿宋" w:hAnsi="仿宋" w:eastAsia="仿宋" w:cs="仿宋"/>
          <w:b w:val="0"/>
          <w:bCs w:val="0"/>
          <w:color w:val="auto"/>
          <w:spacing w:val="0"/>
          <w:sz w:val="32"/>
          <w:szCs w:val="32"/>
        </w:rPr>
        <w:t>班集体成员积极参加校内及社会上的各类读书活动、公益活动、文明创建活动等，阅读量及阅读效果较好。</w:t>
      </w:r>
    </w:p>
    <w:p w14:paraId="42FEF0AF">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eastAsia" w:ascii="楷体" w:hAnsi="楷体" w:eastAsia="楷体" w:cs="楷体"/>
          <w:b/>
          <w:bCs/>
          <w:color w:val="auto"/>
          <w:spacing w:val="0"/>
          <w:sz w:val="32"/>
          <w:szCs w:val="32"/>
        </w:rPr>
      </w:pPr>
      <w:r>
        <w:rPr>
          <w:rFonts w:hint="eastAsia" w:ascii="楷体" w:hAnsi="楷体" w:eastAsia="楷体" w:cs="楷体"/>
          <w:b/>
          <w:bCs/>
          <w:color w:val="auto"/>
          <w:spacing w:val="0"/>
          <w:sz w:val="32"/>
          <w:szCs w:val="32"/>
        </w:rPr>
        <w:t>（三）“校园阅读推广人”推荐条件</w:t>
      </w:r>
    </w:p>
    <w:p w14:paraId="1E0A4204">
      <w:pPr>
        <w:pStyle w:val="8"/>
        <w:keepNext w:val="0"/>
        <w:keepLines w:val="0"/>
        <w:pageBreakBefore w:val="0"/>
        <w:widowControl w:val="0"/>
        <w:kinsoku/>
        <w:wordWrap/>
        <w:overflowPunct/>
        <w:topLinePunct w:val="0"/>
        <w:autoSpaceDE/>
        <w:autoSpaceDN/>
        <w:bidi w:val="0"/>
        <w:adjustRightInd/>
        <w:snapToGrid/>
        <w:spacing w:after="0" w:line="580" w:lineRule="exact"/>
        <w:ind w:left="0" w:right="0" w:firstLine="640" w:firstLineChars="200"/>
        <w:jc w:val="both"/>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校园阅读推广人”面向在校园读书创作活动中甘于奉献、起到重要引领作用的先进模范人物。要求热爱读书、热心校园阅读推广或长期组织区域阅读推广工作的教育工作者，积极弘扬中华优秀传统文化，践行社会主义核心价值观，热心推动中华优秀传统文化传播，有强烈的社会责任感和奉献精神。积极向青少年及全社会传递正确的读书观念。在推广校园阅读的公益活动中有探索、有行动、有成效、有影响。</w:t>
      </w:r>
    </w:p>
    <w:p w14:paraId="4821B9FF">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eastAsia" w:ascii="楷体" w:hAnsi="楷体" w:eastAsia="楷体" w:cs="楷体"/>
          <w:b/>
          <w:bCs/>
          <w:color w:val="auto"/>
          <w:spacing w:val="0"/>
          <w:sz w:val="32"/>
          <w:szCs w:val="32"/>
        </w:rPr>
      </w:pPr>
      <w:r>
        <w:rPr>
          <w:rFonts w:hint="eastAsia" w:ascii="楷体" w:hAnsi="楷体" w:eastAsia="楷体" w:cs="楷体"/>
          <w:b/>
          <w:bCs/>
          <w:color w:val="auto"/>
          <w:spacing w:val="0"/>
          <w:sz w:val="32"/>
          <w:szCs w:val="32"/>
        </w:rPr>
        <w:t>（</w:t>
      </w:r>
      <w:r>
        <w:rPr>
          <w:rFonts w:hint="eastAsia" w:ascii="楷体" w:hAnsi="楷体" w:eastAsia="楷体" w:cs="楷体"/>
          <w:b/>
          <w:bCs/>
          <w:color w:val="auto"/>
          <w:spacing w:val="0"/>
          <w:sz w:val="32"/>
          <w:szCs w:val="32"/>
          <w:lang w:eastAsia="zh-CN"/>
        </w:rPr>
        <w:t>四</w:t>
      </w:r>
      <w:r>
        <w:rPr>
          <w:rFonts w:hint="eastAsia" w:ascii="楷体" w:hAnsi="楷体" w:eastAsia="楷体" w:cs="楷体"/>
          <w:b/>
          <w:bCs/>
          <w:color w:val="auto"/>
          <w:spacing w:val="0"/>
          <w:sz w:val="32"/>
          <w:szCs w:val="32"/>
        </w:rPr>
        <w:t>）“校园阅读推广活动”推荐条件</w:t>
      </w:r>
    </w:p>
    <w:p w14:paraId="3BDC01E2">
      <w:pPr>
        <w:pStyle w:val="8"/>
        <w:keepNext w:val="0"/>
        <w:keepLines w:val="0"/>
        <w:pageBreakBefore w:val="0"/>
        <w:widowControl w:val="0"/>
        <w:kinsoku/>
        <w:wordWrap/>
        <w:overflowPunct/>
        <w:topLinePunct w:val="0"/>
        <w:autoSpaceDE/>
        <w:autoSpaceDN/>
        <w:bidi w:val="0"/>
        <w:adjustRightInd/>
        <w:snapToGrid/>
        <w:spacing w:after="0" w:line="580" w:lineRule="exact"/>
        <w:ind w:left="0" w:right="0" w:firstLine="640" w:firstLineChars="200"/>
        <w:jc w:val="both"/>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要求是各级各类学校所开展的具备一定社会影响力和知名度的阅读推广活动，持续开展三年以上并具有品牌潜力或已成为所在地区知名校园阅读品牌。活动要具备真实性、创新性、实践性，要创新思想方法、工作方法，要善用教育规律、阅读规律谋事、干事， 在立德树人方面成效显著。</w:t>
      </w:r>
    </w:p>
    <w:p w14:paraId="5005B6EC">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eastAsia" w:ascii="楷体" w:hAnsi="楷体" w:eastAsia="楷体" w:cs="楷体"/>
          <w:b/>
          <w:bCs/>
          <w:color w:val="auto"/>
          <w:spacing w:val="0"/>
          <w:sz w:val="32"/>
          <w:szCs w:val="32"/>
        </w:rPr>
      </w:pPr>
      <w:r>
        <w:rPr>
          <w:rFonts w:hint="eastAsia" w:ascii="楷体" w:hAnsi="楷体" w:eastAsia="楷体" w:cs="楷体"/>
          <w:b/>
          <w:bCs/>
          <w:color w:val="auto"/>
          <w:spacing w:val="0"/>
          <w:sz w:val="32"/>
          <w:szCs w:val="32"/>
        </w:rPr>
        <w:t>（</w:t>
      </w:r>
      <w:r>
        <w:rPr>
          <w:rFonts w:hint="eastAsia" w:ascii="楷体" w:hAnsi="楷体" w:eastAsia="楷体" w:cs="楷体"/>
          <w:b/>
          <w:bCs/>
          <w:color w:val="auto"/>
          <w:spacing w:val="0"/>
          <w:sz w:val="32"/>
          <w:szCs w:val="32"/>
          <w:lang w:eastAsia="zh-CN"/>
        </w:rPr>
        <w:t>五</w:t>
      </w:r>
      <w:r>
        <w:rPr>
          <w:rFonts w:hint="eastAsia" w:ascii="楷体" w:hAnsi="楷体" w:eastAsia="楷体" w:cs="楷体"/>
          <w:b/>
          <w:bCs/>
          <w:color w:val="auto"/>
          <w:spacing w:val="0"/>
          <w:sz w:val="32"/>
          <w:szCs w:val="32"/>
        </w:rPr>
        <w:t>）“学生读书标兵”推荐条件</w:t>
      </w:r>
    </w:p>
    <w:p w14:paraId="1EC3E704">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 w:hAnsi="仿宋" w:eastAsia="仿宋" w:cs="仿宋"/>
          <w:b w:val="0"/>
          <w:bCs w:val="0"/>
          <w:color w:val="auto"/>
          <w:spacing w:val="0"/>
          <w:sz w:val="32"/>
          <w:szCs w:val="32"/>
        </w:rPr>
      </w:pPr>
      <w:r>
        <w:rPr>
          <w:rFonts w:hint="eastAsia" w:ascii="仿宋" w:hAnsi="仿宋" w:eastAsia="仿宋" w:cs="仿宋"/>
          <w:b w:val="0"/>
          <w:bCs w:val="0"/>
          <w:color w:val="auto"/>
          <w:spacing w:val="0"/>
          <w:sz w:val="32"/>
          <w:szCs w:val="32"/>
        </w:rPr>
        <w:t>“学生读书标兵”面向全</w:t>
      </w:r>
      <w:r>
        <w:rPr>
          <w:rFonts w:hint="eastAsia" w:ascii="仿宋" w:hAnsi="仿宋" w:eastAsia="仿宋" w:cs="仿宋"/>
          <w:b w:val="0"/>
          <w:bCs w:val="0"/>
          <w:color w:val="auto"/>
          <w:spacing w:val="0"/>
          <w:sz w:val="32"/>
          <w:szCs w:val="32"/>
          <w:lang w:val="en-US" w:eastAsia="zh-CN"/>
        </w:rPr>
        <w:t>县</w:t>
      </w:r>
      <w:r>
        <w:rPr>
          <w:rFonts w:hint="eastAsia" w:ascii="仿宋" w:hAnsi="仿宋" w:eastAsia="仿宋" w:cs="仿宋"/>
          <w:b w:val="0"/>
          <w:bCs w:val="0"/>
          <w:color w:val="auto"/>
          <w:spacing w:val="0"/>
          <w:sz w:val="32"/>
          <w:szCs w:val="32"/>
        </w:rPr>
        <w:t>各校的中小学生。要求学生个人有良好的阅读习惯，具有大量的名著、文学、科普等书籍的阅读量并撰写了一定数量的读书笔记。积极参加各级各类读书活动、演讲比赛、诗文朗诵等并取得优异成绩；个人原创作品在各类刊物、新媒体等平台发表。积极影响并带动亲子阅读、班级阅读、校园阅读，具备校园读书表率的综合素养等。</w:t>
      </w:r>
    </w:p>
    <w:p w14:paraId="2BFC4EDA">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三、</w:t>
      </w:r>
      <w:r>
        <w:rPr>
          <w:rFonts w:hint="eastAsia" w:ascii="黑体" w:hAnsi="黑体" w:eastAsia="黑体" w:cs="黑体"/>
          <w:b w:val="0"/>
          <w:bCs w:val="0"/>
          <w:color w:val="auto"/>
          <w:spacing w:val="0"/>
          <w:sz w:val="32"/>
          <w:szCs w:val="32"/>
          <w:lang w:val="en-US" w:eastAsia="zh-CN"/>
        </w:rPr>
        <w:t>名额分配与报送要求</w:t>
      </w:r>
    </w:p>
    <w:p w14:paraId="355F7C3B">
      <w:pPr>
        <w:keepNext w:val="0"/>
        <w:keepLines w:val="0"/>
        <w:pageBreakBefore w:val="0"/>
        <w:widowControl w:val="0"/>
        <w:kinsoku/>
        <w:wordWrap/>
        <w:overflowPunct/>
        <w:topLinePunct w:val="0"/>
        <w:autoSpaceDE/>
        <w:autoSpaceDN/>
        <w:bidi w:val="0"/>
        <w:spacing w:line="560" w:lineRule="exact"/>
        <w:ind w:left="0" w:right="0" w:firstLine="640" w:firstLineChars="200"/>
        <w:jc w:val="both"/>
        <w:textAlignment w:val="auto"/>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1.“书香校园”各乡镇推荐名额不超过2个，县直学校不超过1个。</w:t>
      </w:r>
    </w:p>
    <w:p w14:paraId="517437BE">
      <w:pPr>
        <w:keepNext w:val="0"/>
        <w:keepLines w:val="0"/>
        <w:pageBreakBefore w:val="0"/>
        <w:widowControl w:val="0"/>
        <w:kinsoku/>
        <w:wordWrap/>
        <w:overflowPunct/>
        <w:topLinePunct w:val="0"/>
        <w:autoSpaceDE/>
        <w:autoSpaceDN/>
        <w:bidi w:val="0"/>
        <w:spacing w:line="560" w:lineRule="exact"/>
        <w:ind w:left="0" w:right="0" w:firstLine="640" w:firstLineChars="200"/>
        <w:jc w:val="both"/>
        <w:textAlignment w:val="auto"/>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2.“书香班级”各乡镇推荐名额不超过3个，县直学校（含分校）不超过2个，城关镇中心校可推荐不超过5个。</w:t>
      </w:r>
    </w:p>
    <w:p w14:paraId="3C43934C">
      <w:pPr>
        <w:keepNext w:val="0"/>
        <w:keepLines w:val="0"/>
        <w:pageBreakBefore w:val="0"/>
        <w:widowControl w:val="0"/>
        <w:kinsoku/>
        <w:wordWrap/>
        <w:overflowPunct/>
        <w:topLinePunct w:val="0"/>
        <w:autoSpaceDE/>
        <w:autoSpaceDN/>
        <w:bidi w:val="0"/>
        <w:spacing w:line="560" w:lineRule="exact"/>
        <w:ind w:left="0" w:right="0" w:firstLine="640" w:firstLineChars="200"/>
        <w:jc w:val="both"/>
        <w:textAlignment w:val="auto"/>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3.“校园阅读推广人”“校园阅读推广活动”各乡镇推荐名额不超过2个，县直学校(含分校）不超过1个，城关镇可推荐不超过5个。</w:t>
      </w:r>
    </w:p>
    <w:p w14:paraId="34CBE36C">
      <w:pPr>
        <w:keepNext w:val="0"/>
        <w:keepLines w:val="0"/>
        <w:pageBreakBefore w:val="0"/>
        <w:widowControl w:val="0"/>
        <w:kinsoku/>
        <w:wordWrap/>
        <w:overflowPunct/>
        <w:topLinePunct w:val="0"/>
        <w:autoSpaceDE/>
        <w:autoSpaceDN/>
        <w:bidi w:val="0"/>
        <w:spacing w:line="560" w:lineRule="exact"/>
        <w:ind w:left="0" w:right="0" w:firstLine="640" w:firstLineChars="200"/>
        <w:jc w:val="both"/>
        <w:textAlignment w:val="auto"/>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4.“学生读书标兵”各乡镇推荐名额不超过3个，县直学校（含分校）推荐名额不超过2个，城关镇可推荐不超过5个。各校报送参评纸质</w:t>
      </w:r>
      <w:r>
        <w:rPr>
          <w:rFonts w:hint="eastAsia" w:ascii="仿宋" w:hAnsi="仿宋" w:eastAsia="仿宋" w:cs="仿宋"/>
          <w:b w:val="0"/>
          <w:bCs w:val="0"/>
          <w:color w:val="auto"/>
          <w:spacing w:val="0"/>
          <w:sz w:val="32"/>
          <w:szCs w:val="32"/>
        </w:rPr>
        <w:t>装订</w:t>
      </w:r>
      <w:r>
        <w:rPr>
          <w:rFonts w:hint="eastAsia" w:ascii="仿宋" w:hAnsi="仿宋" w:eastAsia="仿宋" w:cs="仿宋"/>
          <w:b w:val="0"/>
          <w:bCs w:val="0"/>
          <w:color w:val="auto"/>
          <w:spacing w:val="0"/>
          <w:sz w:val="32"/>
          <w:szCs w:val="32"/>
          <w:lang w:val="en-US" w:eastAsia="zh-CN"/>
        </w:rPr>
        <w:t xml:space="preserve">材料2份和电子材料至县教育局教育股905室，邮箱：2650366067@qq.com  </w:t>
      </w:r>
    </w:p>
    <w:p w14:paraId="2B4C572A">
      <w:pPr>
        <w:keepNext w:val="0"/>
        <w:keepLines w:val="0"/>
        <w:pageBreakBefore w:val="0"/>
        <w:widowControl w:val="0"/>
        <w:kinsoku/>
        <w:wordWrap/>
        <w:overflowPunct/>
        <w:topLinePunct w:val="0"/>
        <w:autoSpaceDE/>
        <w:autoSpaceDN/>
        <w:bidi w:val="0"/>
        <w:spacing w:line="560" w:lineRule="exact"/>
        <w:ind w:left="0" w:right="0" w:firstLine="640" w:firstLineChars="200"/>
        <w:jc w:val="both"/>
        <w:textAlignment w:val="auto"/>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联系电话：0564-6080161</w:t>
      </w:r>
    </w:p>
    <w:p w14:paraId="5E032AC3">
      <w:pPr>
        <w:keepNext w:val="0"/>
        <w:keepLines w:val="0"/>
        <w:pageBreakBefore w:val="0"/>
        <w:widowControl w:val="0"/>
        <w:kinsoku/>
        <w:wordWrap/>
        <w:overflowPunct/>
        <w:topLinePunct w:val="0"/>
        <w:autoSpaceDE/>
        <w:autoSpaceDN/>
        <w:bidi w:val="0"/>
        <w:spacing w:line="560" w:lineRule="exact"/>
        <w:ind w:left="0" w:right="0" w:firstLine="640" w:firstLineChars="200"/>
        <w:jc w:val="both"/>
        <w:textAlignment w:val="auto"/>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四、工作要求</w:t>
      </w:r>
    </w:p>
    <w:p w14:paraId="60803E3F">
      <w:pPr>
        <w:keepNext w:val="0"/>
        <w:keepLines w:val="0"/>
        <w:pageBreakBefore w:val="0"/>
        <w:widowControl w:val="0"/>
        <w:kinsoku/>
        <w:wordWrap/>
        <w:overflowPunct/>
        <w:topLinePunct w:val="0"/>
        <w:autoSpaceDE/>
        <w:autoSpaceDN/>
        <w:bidi w:val="0"/>
        <w:spacing w:line="560" w:lineRule="exact"/>
        <w:ind w:left="0" w:right="0" w:firstLine="643" w:firstLineChars="200"/>
        <w:jc w:val="both"/>
        <w:textAlignment w:val="auto"/>
        <w:rPr>
          <w:rFonts w:hint="eastAsia" w:ascii="仿宋" w:hAnsi="仿宋" w:eastAsia="仿宋" w:cs="仿宋"/>
          <w:b w:val="0"/>
          <w:bCs w:val="0"/>
          <w:color w:val="auto"/>
          <w:spacing w:val="0"/>
          <w:sz w:val="32"/>
          <w:szCs w:val="32"/>
        </w:rPr>
      </w:pPr>
      <w:r>
        <w:rPr>
          <w:rFonts w:hint="eastAsia" w:ascii="楷体" w:hAnsi="楷体" w:eastAsia="楷体" w:cs="楷体"/>
          <w:b/>
          <w:bCs/>
          <w:color w:val="auto"/>
          <w:spacing w:val="0"/>
          <w:sz w:val="32"/>
          <w:szCs w:val="32"/>
        </w:rPr>
        <w:t>1.高度重视，精心组织。</w:t>
      </w:r>
      <w:r>
        <w:rPr>
          <w:rFonts w:hint="eastAsia" w:ascii="仿宋" w:hAnsi="仿宋" w:eastAsia="仿宋" w:cs="仿宋"/>
          <w:b w:val="0"/>
          <w:bCs w:val="0"/>
          <w:color w:val="auto"/>
          <w:spacing w:val="0"/>
          <w:sz w:val="32"/>
          <w:szCs w:val="32"/>
        </w:rPr>
        <w:t>各</w:t>
      </w:r>
      <w:r>
        <w:rPr>
          <w:rFonts w:hint="eastAsia" w:ascii="仿宋" w:hAnsi="仿宋" w:eastAsia="仿宋" w:cs="仿宋"/>
          <w:b w:val="0"/>
          <w:bCs w:val="0"/>
          <w:color w:val="auto"/>
          <w:spacing w:val="0"/>
          <w:sz w:val="32"/>
          <w:szCs w:val="32"/>
          <w:lang w:val="en-US" w:eastAsia="zh-CN"/>
        </w:rPr>
        <w:t>级各类学校</w:t>
      </w:r>
      <w:r>
        <w:rPr>
          <w:rFonts w:hint="eastAsia" w:ascii="仿宋" w:hAnsi="仿宋" w:eastAsia="仿宋" w:cs="仿宋"/>
          <w:b w:val="0"/>
          <w:bCs w:val="0"/>
          <w:color w:val="auto"/>
          <w:spacing w:val="0"/>
          <w:sz w:val="32"/>
          <w:szCs w:val="32"/>
        </w:rPr>
        <w:t>要高度重视、精心组织实施，结合本</w:t>
      </w:r>
      <w:r>
        <w:rPr>
          <w:rFonts w:hint="eastAsia" w:ascii="仿宋" w:hAnsi="仿宋" w:eastAsia="仿宋" w:cs="仿宋"/>
          <w:b w:val="0"/>
          <w:bCs w:val="0"/>
          <w:color w:val="auto"/>
          <w:spacing w:val="0"/>
          <w:sz w:val="32"/>
          <w:szCs w:val="32"/>
          <w:lang w:val="en-US" w:eastAsia="zh-CN"/>
        </w:rPr>
        <w:t>校</w:t>
      </w:r>
      <w:r>
        <w:rPr>
          <w:rFonts w:hint="eastAsia" w:ascii="仿宋" w:hAnsi="仿宋" w:eastAsia="仿宋" w:cs="仿宋"/>
          <w:b w:val="0"/>
          <w:bCs w:val="0"/>
          <w:color w:val="auto"/>
          <w:spacing w:val="0"/>
          <w:sz w:val="32"/>
          <w:szCs w:val="32"/>
        </w:rPr>
        <w:t>实际情况，对照标准要求，推选出真正有代表性、有示范性的阅读典型，助推各</w:t>
      </w:r>
      <w:r>
        <w:rPr>
          <w:rFonts w:hint="eastAsia" w:ascii="仿宋" w:hAnsi="仿宋" w:eastAsia="仿宋" w:cs="仿宋"/>
          <w:b w:val="0"/>
          <w:bCs w:val="0"/>
          <w:color w:val="auto"/>
          <w:spacing w:val="0"/>
          <w:sz w:val="32"/>
          <w:szCs w:val="32"/>
          <w:lang w:val="en-US" w:eastAsia="zh-CN"/>
        </w:rPr>
        <w:t>校</w:t>
      </w:r>
      <w:r>
        <w:rPr>
          <w:rFonts w:hint="eastAsia" w:ascii="仿宋" w:hAnsi="仿宋" w:eastAsia="仿宋" w:cs="仿宋"/>
          <w:b w:val="0"/>
          <w:bCs w:val="0"/>
          <w:color w:val="auto"/>
          <w:spacing w:val="0"/>
          <w:sz w:val="32"/>
          <w:szCs w:val="32"/>
        </w:rPr>
        <w:t>阅读活动持续深入开展。</w:t>
      </w:r>
    </w:p>
    <w:p w14:paraId="7219013E">
      <w:pPr>
        <w:keepNext w:val="0"/>
        <w:keepLines w:val="0"/>
        <w:pageBreakBefore w:val="0"/>
        <w:widowControl w:val="0"/>
        <w:kinsoku/>
        <w:wordWrap/>
        <w:overflowPunct/>
        <w:topLinePunct w:val="0"/>
        <w:autoSpaceDE/>
        <w:autoSpaceDN/>
        <w:bidi w:val="0"/>
        <w:spacing w:line="560" w:lineRule="exact"/>
        <w:ind w:left="0" w:right="0" w:firstLine="643" w:firstLineChars="200"/>
        <w:jc w:val="both"/>
        <w:textAlignment w:val="auto"/>
        <w:rPr>
          <w:rFonts w:hint="eastAsia" w:ascii="仿宋" w:hAnsi="仿宋" w:eastAsia="仿宋" w:cs="仿宋"/>
          <w:b w:val="0"/>
          <w:bCs w:val="0"/>
          <w:color w:val="auto"/>
          <w:spacing w:val="0"/>
          <w:sz w:val="32"/>
          <w:szCs w:val="32"/>
        </w:rPr>
      </w:pPr>
      <w:r>
        <w:rPr>
          <w:rFonts w:hint="eastAsia" w:ascii="楷体" w:hAnsi="楷体" w:eastAsia="楷体" w:cs="楷体"/>
          <w:b/>
          <w:bCs/>
          <w:color w:val="auto"/>
          <w:spacing w:val="0"/>
          <w:sz w:val="32"/>
          <w:szCs w:val="32"/>
        </w:rPr>
        <w:t>2.加强审核，保证质量。</w:t>
      </w:r>
      <w:r>
        <w:rPr>
          <w:rFonts w:hint="eastAsia" w:ascii="仿宋" w:hAnsi="仿宋" w:eastAsia="仿宋" w:cs="仿宋"/>
          <w:b w:val="0"/>
          <w:bCs w:val="0"/>
          <w:color w:val="auto"/>
          <w:spacing w:val="0"/>
          <w:sz w:val="32"/>
          <w:szCs w:val="32"/>
        </w:rPr>
        <w:t>各</w:t>
      </w:r>
      <w:r>
        <w:rPr>
          <w:rFonts w:hint="eastAsia" w:ascii="仿宋" w:hAnsi="仿宋" w:eastAsia="仿宋" w:cs="仿宋"/>
          <w:b w:val="0"/>
          <w:bCs w:val="0"/>
          <w:color w:val="auto"/>
          <w:spacing w:val="0"/>
          <w:sz w:val="32"/>
          <w:szCs w:val="32"/>
          <w:lang w:val="en-US" w:eastAsia="zh-CN"/>
        </w:rPr>
        <w:t>校</w:t>
      </w:r>
      <w:r>
        <w:rPr>
          <w:rFonts w:hint="eastAsia" w:ascii="仿宋" w:hAnsi="仿宋" w:eastAsia="仿宋" w:cs="仿宋"/>
          <w:b w:val="0"/>
          <w:bCs w:val="0"/>
          <w:color w:val="auto"/>
          <w:spacing w:val="0"/>
          <w:sz w:val="32"/>
          <w:szCs w:val="32"/>
        </w:rPr>
        <w:t>要在广泛征集、认真组织的基础上，加强对拟选送项目质量的审核把关。坚持真实、特色、创新的原则，确保推荐的各候选单位、个人和案例有典型性和代表性，有广泛的社会影响力。</w:t>
      </w:r>
    </w:p>
    <w:p w14:paraId="06CAE973">
      <w:pPr>
        <w:pStyle w:val="8"/>
        <w:keepNext w:val="0"/>
        <w:keepLines w:val="0"/>
        <w:pageBreakBefore w:val="0"/>
        <w:widowControl/>
        <w:kinsoku/>
        <w:wordWrap/>
        <w:overflowPunct/>
        <w:topLinePunct w:val="0"/>
        <w:autoSpaceDE/>
        <w:autoSpaceDN/>
        <w:bidi w:val="0"/>
        <w:adjustRightInd/>
        <w:snapToGrid/>
        <w:spacing w:after="0" w:line="360" w:lineRule="exact"/>
        <w:ind w:left="0" w:right="0" w:firstLine="640" w:firstLineChars="200"/>
        <w:jc w:val="both"/>
        <w:textAlignment w:val="auto"/>
        <w:rPr>
          <w:rFonts w:hint="eastAsia" w:ascii="仿宋" w:hAnsi="仿宋" w:eastAsia="仿宋" w:cs="仿宋"/>
          <w:color w:val="auto"/>
          <w:spacing w:val="0"/>
          <w:sz w:val="32"/>
          <w:szCs w:val="32"/>
          <w:lang w:val="en-US" w:eastAsia="zh-CN"/>
        </w:rPr>
      </w:pPr>
    </w:p>
    <w:sectPr>
      <w:footerReference r:id="rId3" w:type="default"/>
      <w:pgSz w:w="11906" w:h="16838"/>
      <w:pgMar w:top="1531" w:right="1531" w:bottom="1531" w:left="1531" w:header="851" w:footer="1474" w:gutter="0"/>
      <w:pgBorders>
        <w:top w:val="none" w:sz="0" w:space="0"/>
        <w:left w:val="none" w:sz="0" w:space="0"/>
        <w:bottom w:val="none" w:sz="0" w:space="0"/>
        <w:right w:val="none" w:sz="0" w:space="0"/>
      </w:pgBorders>
      <w:pgNumType w:fmt="decimal"/>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579E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FDA1F">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1FDA1F">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19"/>
  <w:drawingGridVerticalSpacing w:val="22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MDQ1YTc2OWJhYWZlYjQwNTdjNTQwN2MxOWIwZTQifQ=="/>
  </w:docVars>
  <w:rsids>
    <w:rsidRoot w:val="3B7948A3"/>
    <w:rsid w:val="000A2FEC"/>
    <w:rsid w:val="000F512D"/>
    <w:rsid w:val="001440A8"/>
    <w:rsid w:val="005F5EE5"/>
    <w:rsid w:val="011719D2"/>
    <w:rsid w:val="02CA382C"/>
    <w:rsid w:val="036475FF"/>
    <w:rsid w:val="044C4592"/>
    <w:rsid w:val="05052A86"/>
    <w:rsid w:val="05A42B03"/>
    <w:rsid w:val="095620F5"/>
    <w:rsid w:val="0AB34C82"/>
    <w:rsid w:val="0C5314E7"/>
    <w:rsid w:val="0C691F59"/>
    <w:rsid w:val="0D672D1F"/>
    <w:rsid w:val="0E9E4764"/>
    <w:rsid w:val="0F1810F6"/>
    <w:rsid w:val="107142CB"/>
    <w:rsid w:val="107D433C"/>
    <w:rsid w:val="10F9658F"/>
    <w:rsid w:val="13107532"/>
    <w:rsid w:val="139E0D62"/>
    <w:rsid w:val="13BC17DE"/>
    <w:rsid w:val="15BD75C1"/>
    <w:rsid w:val="16734334"/>
    <w:rsid w:val="184C63F2"/>
    <w:rsid w:val="18A53B26"/>
    <w:rsid w:val="192D21D8"/>
    <w:rsid w:val="1A0763DE"/>
    <w:rsid w:val="1AD95076"/>
    <w:rsid w:val="1B8151F1"/>
    <w:rsid w:val="1B9E0DC1"/>
    <w:rsid w:val="1CB831DE"/>
    <w:rsid w:val="1D2669C1"/>
    <w:rsid w:val="1E7228C7"/>
    <w:rsid w:val="1E817D33"/>
    <w:rsid w:val="21BB1D32"/>
    <w:rsid w:val="21D04D29"/>
    <w:rsid w:val="222A0391"/>
    <w:rsid w:val="2273373E"/>
    <w:rsid w:val="23864299"/>
    <w:rsid w:val="245E0D57"/>
    <w:rsid w:val="256342D8"/>
    <w:rsid w:val="26DE174A"/>
    <w:rsid w:val="278D54F1"/>
    <w:rsid w:val="29B52B02"/>
    <w:rsid w:val="2AC629FB"/>
    <w:rsid w:val="2B090F69"/>
    <w:rsid w:val="2BD4626E"/>
    <w:rsid w:val="2C1F6654"/>
    <w:rsid w:val="2C7F6DBF"/>
    <w:rsid w:val="2CC55886"/>
    <w:rsid w:val="2D4A18E7"/>
    <w:rsid w:val="2E020CCD"/>
    <w:rsid w:val="2FED16D9"/>
    <w:rsid w:val="304D1595"/>
    <w:rsid w:val="30C85468"/>
    <w:rsid w:val="30CA7BF7"/>
    <w:rsid w:val="31526491"/>
    <w:rsid w:val="32AB72CC"/>
    <w:rsid w:val="334B0F1F"/>
    <w:rsid w:val="335675F4"/>
    <w:rsid w:val="33F55A40"/>
    <w:rsid w:val="3558046D"/>
    <w:rsid w:val="362C4612"/>
    <w:rsid w:val="372E3B98"/>
    <w:rsid w:val="37E66B23"/>
    <w:rsid w:val="3953698D"/>
    <w:rsid w:val="39574925"/>
    <w:rsid w:val="3AFD61EB"/>
    <w:rsid w:val="3B5152D5"/>
    <w:rsid w:val="3B567928"/>
    <w:rsid w:val="3B7948A3"/>
    <w:rsid w:val="3B862B95"/>
    <w:rsid w:val="3B8B5B5D"/>
    <w:rsid w:val="3BCF6ED8"/>
    <w:rsid w:val="3D2E2FD3"/>
    <w:rsid w:val="3E642A25"/>
    <w:rsid w:val="3EFB5137"/>
    <w:rsid w:val="3F227D77"/>
    <w:rsid w:val="3FB9139F"/>
    <w:rsid w:val="40600B36"/>
    <w:rsid w:val="40F56DBE"/>
    <w:rsid w:val="430C578F"/>
    <w:rsid w:val="43650D26"/>
    <w:rsid w:val="43934225"/>
    <w:rsid w:val="45034D45"/>
    <w:rsid w:val="452A07F7"/>
    <w:rsid w:val="45CA5863"/>
    <w:rsid w:val="45D454AF"/>
    <w:rsid w:val="46771D0B"/>
    <w:rsid w:val="4705455B"/>
    <w:rsid w:val="495949B9"/>
    <w:rsid w:val="49B114D8"/>
    <w:rsid w:val="49C2488D"/>
    <w:rsid w:val="49D30146"/>
    <w:rsid w:val="49D6277B"/>
    <w:rsid w:val="4AC17679"/>
    <w:rsid w:val="4BA75282"/>
    <w:rsid w:val="4BCB68A8"/>
    <w:rsid w:val="4BEC696E"/>
    <w:rsid w:val="4EE01B96"/>
    <w:rsid w:val="4EE60584"/>
    <w:rsid w:val="4FC23BD3"/>
    <w:rsid w:val="4FFD3014"/>
    <w:rsid w:val="506370CC"/>
    <w:rsid w:val="516F10A8"/>
    <w:rsid w:val="5314011E"/>
    <w:rsid w:val="53EF1C35"/>
    <w:rsid w:val="5420663F"/>
    <w:rsid w:val="555E44DE"/>
    <w:rsid w:val="55C951EF"/>
    <w:rsid w:val="56DE0453"/>
    <w:rsid w:val="571108F1"/>
    <w:rsid w:val="571739A8"/>
    <w:rsid w:val="5807731E"/>
    <w:rsid w:val="58376945"/>
    <w:rsid w:val="58A13B7C"/>
    <w:rsid w:val="58E76AA0"/>
    <w:rsid w:val="59301A8E"/>
    <w:rsid w:val="59AE3B9F"/>
    <w:rsid w:val="59E06FAB"/>
    <w:rsid w:val="5A591979"/>
    <w:rsid w:val="5AD70770"/>
    <w:rsid w:val="5BD21DEB"/>
    <w:rsid w:val="5CD138BC"/>
    <w:rsid w:val="5D1E2701"/>
    <w:rsid w:val="5DFB7C5A"/>
    <w:rsid w:val="5EC1077F"/>
    <w:rsid w:val="5F5906DF"/>
    <w:rsid w:val="62A6294E"/>
    <w:rsid w:val="637440B0"/>
    <w:rsid w:val="6527630B"/>
    <w:rsid w:val="653874D8"/>
    <w:rsid w:val="65515201"/>
    <w:rsid w:val="65B512EC"/>
    <w:rsid w:val="65D80B2D"/>
    <w:rsid w:val="663879D4"/>
    <w:rsid w:val="67B562A1"/>
    <w:rsid w:val="67DA328C"/>
    <w:rsid w:val="6842686A"/>
    <w:rsid w:val="687C44FF"/>
    <w:rsid w:val="68910098"/>
    <w:rsid w:val="68AE4D23"/>
    <w:rsid w:val="6AA610CB"/>
    <w:rsid w:val="6B357611"/>
    <w:rsid w:val="6B9560D7"/>
    <w:rsid w:val="6C741791"/>
    <w:rsid w:val="6CDA5F06"/>
    <w:rsid w:val="6D5C2B91"/>
    <w:rsid w:val="6D92799B"/>
    <w:rsid w:val="6E5016DB"/>
    <w:rsid w:val="6F2B37CA"/>
    <w:rsid w:val="6FDE17DB"/>
    <w:rsid w:val="714A3F1B"/>
    <w:rsid w:val="715932C1"/>
    <w:rsid w:val="72541E8D"/>
    <w:rsid w:val="72E965FA"/>
    <w:rsid w:val="73FE0D7C"/>
    <w:rsid w:val="73FE0DAE"/>
    <w:rsid w:val="740F08A6"/>
    <w:rsid w:val="741F4B3B"/>
    <w:rsid w:val="74CD55C7"/>
    <w:rsid w:val="75526B58"/>
    <w:rsid w:val="75587AC1"/>
    <w:rsid w:val="765B2416"/>
    <w:rsid w:val="766B5ED3"/>
    <w:rsid w:val="76FF6A97"/>
    <w:rsid w:val="77623C2F"/>
    <w:rsid w:val="77AE3643"/>
    <w:rsid w:val="784173CC"/>
    <w:rsid w:val="7901695D"/>
    <w:rsid w:val="7922221C"/>
    <w:rsid w:val="799C29A1"/>
    <w:rsid w:val="79C94746"/>
    <w:rsid w:val="79CB0BB0"/>
    <w:rsid w:val="7ADF3106"/>
    <w:rsid w:val="7B62386D"/>
    <w:rsid w:val="7BC20BD3"/>
    <w:rsid w:val="7C2D0395"/>
    <w:rsid w:val="7C4F208D"/>
    <w:rsid w:val="7C6B147D"/>
    <w:rsid w:val="7CC91F4B"/>
    <w:rsid w:val="7D151CE9"/>
    <w:rsid w:val="7DA43145"/>
    <w:rsid w:val="7DD53E60"/>
    <w:rsid w:val="7E4A39A6"/>
    <w:rsid w:val="7ED7027E"/>
    <w:rsid w:val="7F7353F4"/>
    <w:rsid w:val="7FBD2779"/>
    <w:rsid w:val="ADEBB289"/>
    <w:rsid w:val="BFFAF0EE"/>
    <w:rsid w:val="CFF7C566"/>
    <w:rsid w:val="F7FF3374"/>
    <w:rsid w:val="FFFF6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5"/>
    <w:qFormat/>
    <w:uiPriority w:val="0"/>
    <w:pPr>
      <w:ind w:firstLine="420" w:firstLineChars="200"/>
    </w:pPr>
    <w:rPr>
      <w:rFonts w:ascii="Calibri" w:hAnsi="Calibri" w:eastAsia="仿宋" w:cs="Times New Roman"/>
      <w:sz w:val="32"/>
      <w:szCs w:val="72"/>
    </w:rPr>
  </w:style>
  <w:style w:type="paragraph" w:customStyle="1" w:styleId="5">
    <w:name w:val="正文_1"/>
    <w:next w:val="6"/>
    <w:qFormat/>
    <w:uiPriority w:val="0"/>
    <w:pPr>
      <w:widowControl w:val="0"/>
      <w:jc w:val="both"/>
    </w:pPr>
    <w:rPr>
      <w:rFonts w:ascii="Calibri" w:hAnsi="Calibri" w:eastAsia="宋体" w:cs="Times New Roman"/>
      <w:kern w:val="2"/>
      <w:sz w:val="21"/>
      <w:szCs w:val="24"/>
      <w:lang w:val="en-US" w:eastAsia="zh-CN" w:bidi="ar-SA"/>
    </w:rPr>
  </w:style>
  <w:style w:type="paragraph" w:styleId="6">
    <w:name w:val="Body Text First Indent 2"/>
    <w:basedOn w:val="7"/>
    <w:qFormat/>
    <w:uiPriority w:val="0"/>
    <w:pPr>
      <w:ind w:firstLine="420" w:firstLineChars="200"/>
    </w:pPr>
  </w:style>
  <w:style w:type="paragraph" w:styleId="7">
    <w:name w:val="Body Text Indent"/>
    <w:basedOn w:val="5"/>
    <w:next w:val="4"/>
    <w:qFormat/>
    <w:uiPriority w:val="0"/>
    <w:pPr>
      <w:spacing w:after="120"/>
      <w:ind w:left="420" w:leftChars="200"/>
    </w:pPr>
  </w:style>
  <w:style w:type="paragraph" w:styleId="8">
    <w:name w:val="Body Text"/>
    <w:basedOn w:val="1"/>
    <w:qFormat/>
    <w:uiPriority w:val="0"/>
    <w:pPr>
      <w:keepNext w:val="0"/>
      <w:keepLines w:val="0"/>
      <w:widowControl/>
      <w:suppressLineNumbers w:val="0"/>
      <w:spacing w:after="120" w:afterAutospacing="0" w:line="273" w:lineRule="auto"/>
      <w:jc w:val="left"/>
    </w:pPr>
    <w:rPr>
      <w:rFonts w:hint="eastAsia" w:ascii="微软雅黑" w:hAnsi="微软雅黑" w:eastAsia="微软雅黑" w:cs="Times New Roman"/>
      <w:kern w:val="0"/>
      <w:sz w:val="22"/>
      <w:szCs w:val="22"/>
      <w:lang w:val="en-US" w:eastAsia="zh-CN" w:bidi="ar"/>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paragraph" w:customStyle="1" w:styleId="18">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Table Text"/>
    <w:basedOn w:val="1"/>
    <w:semiHidden/>
    <w:qFormat/>
    <w:uiPriority w:val="0"/>
    <w:rPr>
      <w:rFonts w:ascii="Arial" w:hAnsi="Arial" w:eastAsia="Arial" w:cs="Arial"/>
      <w:sz w:val="21"/>
      <w:szCs w:val="21"/>
      <w:lang w:val="en-US" w:eastAsia="en-US" w:bidi="ar-SA"/>
    </w:rPr>
  </w:style>
  <w:style w:type="table" w:customStyle="1" w:styleId="2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6097</Words>
  <Characters>6185</Characters>
  <Lines>0</Lines>
  <Paragraphs>0</Paragraphs>
  <TotalTime>10</TotalTime>
  <ScaleCrop>false</ScaleCrop>
  <LinksUpToDate>false</LinksUpToDate>
  <CharactersWithSpaces>6422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2023-09-23T00:54:00Z</dcterms:created>
  <dc:creator>Administrator</dc:creator>
  <cp:lastModifiedBy>王璟</cp:lastModifiedBy>
  <cp:lastPrinted>2026-01-01T19:11:00Z</cp:lastPrinted>
  <dcterms:modified xsi:type="dcterms:W3CDTF">2026-06-10T09:18:21Z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4E8F869614AE45DFB989E7D1F1C68D89_13</vt:lpwstr>
  </property>
  <property fmtid="{D5CDD505-2E9C-101B-9397-08002B2CF9AE}" pid="4" name="KSOTemplateDocerSaveRecord">
    <vt:lpwstr>eyJoZGlkIjoiYWY4ZTE1MDczM2NkOGUxNGMwZWRkZTgwZTFhZjMxNTYiLCJ1c2VySWQiOiI1MTg3OTgwNjMifQ==</vt:lpwstr>
  </property>
</Properties>
</file>