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阅读思维导图评选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中小学生（含中职）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内容主题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需围绕一本推荐书籍展开创作，书籍类型不限（包括文学名著、科普读物、历史传记、哲学思辨、艺术鉴赏等），需体现积极向上的价值观，符合中小学生认知水平。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）创作内容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需体现对书籍内容的深度理解与结构化梳理，核心包括以下维度：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书籍核心脉络</w:t>
      </w:r>
      <w:r>
        <w:rPr>
          <w:rFonts w:hint="eastAsia" w:ascii="仿宋" w:hAnsi="仿宋" w:eastAsia="仿宋" w:cs="仿宋"/>
          <w:sz w:val="32"/>
          <w:szCs w:val="32"/>
        </w:rPr>
        <w:t>：梳理书籍的主要情节、章节逻辑、核心论点或知识模块（如小说的人物关系、情节发展；科普书的原理体系；历史书的时间线与事件关联等）。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2.逻辑层次分明</w:t>
      </w:r>
      <w:r>
        <w:rPr>
          <w:rFonts w:hint="eastAsia" w:ascii="仿宋" w:hAnsi="仿宋" w:eastAsia="仿宋" w:cs="仿宋"/>
          <w:sz w:val="32"/>
          <w:szCs w:val="32"/>
        </w:rPr>
        <w:t>：需构建清晰的层级结构（如“中心主题—一级分支—二级分支—细节节点”），使用关键词、符号、图标等辅助表达，避免大段文字堆砌。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3.思想与价值提炼</w:t>
      </w:r>
      <w:r>
        <w:rPr>
          <w:rFonts w:hint="eastAsia" w:ascii="仿宋" w:hAnsi="仿宋" w:eastAsia="仿宋" w:cs="仿宋"/>
          <w:sz w:val="32"/>
          <w:szCs w:val="32"/>
        </w:rPr>
        <w:t>：提炼书籍传达的核心思想、情感主旨或作者观点，并结合个人思考标注关键启示（如“勇气的定义”“科学探索的方法论”“历史事件的现实意义”等）。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4.独特视角呈现</w:t>
      </w:r>
      <w:r>
        <w:rPr>
          <w:rFonts w:hint="eastAsia" w:ascii="仿宋" w:hAnsi="仿宋" w:eastAsia="仿宋" w:cs="仿宋"/>
          <w:sz w:val="32"/>
          <w:szCs w:val="32"/>
        </w:rPr>
        <w:t>：体现个人对书籍的个性化解读，可通过对比分析（如与其他书籍的关联）、批判性思考（如对书中观点的补充或辩证）、实践应用（如书籍知识在生活中的体现）等方式展现创新性。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作品须为学生独立手绘完成，严禁使用MindMaster、XMind等电脑软件绘制，或对打印稿进行描摹、剪贴。</w:t>
      </w:r>
      <w:r>
        <w:rPr>
          <w:rFonts w:hint="eastAsia" w:ascii="仿宋" w:hAnsi="仿宋" w:eastAsia="仿宋" w:cs="仿宋"/>
          <w:sz w:val="32"/>
          <w:szCs w:val="32"/>
        </w:rPr>
        <w:t>可使用彩色铅笔、马克笔、水彩笔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、丙烯颜料等绘画工具，建议采用A3（297mm×420mm）及以上尺寸的卡纸、牛皮纸或卷轴，横竖构图不限，要求画面干净整洁、布局清晰。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为原创，禁止抄袭或直接复制书籍目录、他人书评等内容，一经发现取消参赛资格。需确保对书籍内容的梳理符合原著主旨，避免歪曲或错误解读。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手绘作品背面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右下角需用黑色签字笔</w:t>
      </w:r>
      <w:r>
        <w:rPr>
          <w:rFonts w:hint="eastAsia" w:ascii="仿宋" w:hAnsi="仿宋" w:eastAsia="仿宋" w:cs="仿宋"/>
          <w:sz w:val="32"/>
          <w:szCs w:val="32"/>
        </w:rPr>
        <w:t>标注作者姓名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学校名称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所在班级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、书籍信息（书名及作者）</w:t>
      </w:r>
      <w:r>
        <w:rPr>
          <w:rFonts w:hint="eastAsia" w:ascii="仿宋" w:hAnsi="仿宋" w:eastAsia="仿宋" w:cs="仿宋"/>
          <w:sz w:val="32"/>
          <w:szCs w:val="32"/>
        </w:rPr>
        <w:t>及指导教师姓名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限一位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，信息不全或模糊的作品不予受理。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手绘</w:t>
      </w:r>
      <w:r>
        <w:rPr>
          <w:rFonts w:hint="eastAsia" w:ascii="仿宋" w:hAnsi="仿宋" w:eastAsia="仿宋" w:cs="仿宋"/>
          <w:sz w:val="32"/>
          <w:szCs w:val="32"/>
        </w:rPr>
        <w:t>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扫描形成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电子文件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同步</w:t>
      </w:r>
      <w:r>
        <w:rPr>
          <w:rFonts w:hint="eastAsia" w:ascii="仿宋" w:hAnsi="仿宋" w:eastAsia="仿宋" w:cs="仿宋"/>
          <w:sz w:val="32"/>
          <w:szCs w:val="32"/>
        </w:rPr>
        <w:t>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文件命名为“学校+班级+姓名+作品名”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，文件格式为JPG，单张图片大小不超过20MB，分辨率不低于300dpi。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147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2.作品需经学校评选审核后进行报送。各乡镇中心校推荐作品初中组和小学组各5份（城关可每校推荐5份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），每所完职师（包括霍邱一中、霍邱二中）、霍邱一中城南分校、霍邱三中、二中初中部各推荐作品5份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（申报材料须以学校为单位统一报送，个人单独报送的材料将不予接收）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。学校的作品及汇总表统一压缩为ZIP格式（各学段须分组），于9月8日下班前报送至县教育局教育股，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联系人：蔡治青，联系电话：0564-6080161，邮箱：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2650366067@qq.com。</w:t>
      </w:r>
      <w:r>
        <w:rPr>
          <w:rFonts w:hint="eastAsia" w:ascii="仿宋" w:hAnsi="仿宋" w:eastAsia="仿宋" w:cs="仿宋"/>
          <w:sz w:val="32"/>
          <w:szCs w:val="32"/>
        </w:rPr>
        <w:t>报送地址：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县教育局教育股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905室。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阅读思维导图汇总表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小学组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8"/>
        <w:tblpPr w:leftFromText="180" w:rightFromText="180" w:vertAnchor="text" w:horzAnchor="page" w:tblpX="1648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27"/>
        <w:gridCol w:w="1779"/>
        <w:gridCol w:w="1218"/>
        <w:gridCol w:w="1157"/>
        <w:gridCol w:w="2879"/>
        <w:gridCol w:w="2791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书籍信息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（书名及作者）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指导教师（限1位）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88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88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22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88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22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88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22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88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22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阅读思维导图汇总表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初中组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8"/>
        <w:tblpPr w:leftFromText="180" w:rightFromText="180" w:vertAnchor="text" w:horzAnchor="page" w:tblpX="1648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20"/>
        <w:gridCol w:w="1769"/>
        <w:gridCol w:w="1211"/>
        <w:gridCol w:w="1151"/>
        <w:gridCol w:w="2862"/>
        <w:gridCol w:w="2775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书籍信息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（书名及作者）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指导教师（限1位）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22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62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22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62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22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62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22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62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22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62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阅读思维导图汇总表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高中组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8"/>
        <w:tblpPr w:leftFromText="180" w:rightFromText="180" w:vertAnchor="text" w:horzAnchor="page" w:tblpX="1648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23"/>
        <w:gridCol w:w="1774"/>
        <w:gridCol w:w="1214"/>
        <w:gridCol w:w="1154"/>
        <w:gridCol w:w="2871"/>
        <w:gridCol w:w="2784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书籍信息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（书名及作者）</w:t>
            </w: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指导教师（限1位）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8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8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8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8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8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2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8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8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2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8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2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8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33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08E7"/>
    <w:rsid w:val="08E9737B"/>
    <w:rsid w:val="0AA96DC2"/>
    <w:rsid w:val="17CB6C97"/>
    <w:rsid w:val="1C9F475A"/>
    <w:rsid w:val="1D851AAD"/>
    <w:rsid w:val="1E934856"/>
    <w:rsid w:val="1EB853CE"/>
    <w:rsid w:val="21E539D2"/>
    <w:rsid w:val="25316B84"/>
    <w:rsid w:val="2A094D30"/>
    <w:rsid w:val="2A187669"/>
    <w:rsid w:val="2AC058FC"/>
    <w:rsid w:val="2EB32116"/>
    <w:rsid w:val="319677F1"/>
    <w:rsid w:val="37C46135"/>
    <w:rsid w:val="3BB80364"/>
    <w:rsid w:val="3CE54EBA"/>
    <w:rsid w:val="3F397A0D"/>
    <w:rsid w:val="3F7559D6"/>
    <w:rsid w:val="3FA550A3"/>
    <w:rsid w:val="40583EC3"/>
    <w:rsid w:val="438F6F2B"/>
    <w:rsid w:val="44521C43"/>
    <w:rsid w:val="469D7761"/>
    <w:rsid w:val="4A542FC0"/>
    <w:rsid w:val="4C7F3518"/>
    <w:rsid w:val="4F12435E"/>
    <w:rsid w:val="5128153F"/>
    <w:rsid w:val="51CF2122"/>
    <w:rsid w:val="52081BED"/>
    <w:rsid w:val="57473F16"/>
    <w:rsid w:val="57522F77"/>
    <w:rsid w:val="578D0705"/>
    <w:rsid w:val="5C531CB7"/>
    <w:rsid w:val="5DC10EA2"/>
    <w:rsid w:val="632A703B"/>
    <w:rsid w:val="66990C0E"/>
    <w:rsid w:val="69992CD3"/>
    <w:rsid w:val="6A9C51E3"/>
    <w:rsid w:val="6ACD5D39"/>
    <w:rsid w:val="6BA442DD"/>
    <w:rsid w:val="705C33D8"/>
    <w:rsid w:val="729329B5"/>
    <w:rsid w:val="7298402E"/>
    <w:rsid w:val="75645A05"/>
    <w:rsid w:val="763F656D"/>
    <w:rsid w:val="7AE47175"/>
    <w:rsid w:val="7BFF5DEE"/>
    <w:rsid w:val="7E731C79"/>
    <w:rsid w:val="7E8B351C"/>
    <w:rsid w:val="7F4A08A0"/>
    <w:rsid w:val="FDF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1238</Words>
  <Characters>1313</Characters>
  <Lines>0</Lines>
  <Paragraphs>0</Paragraphs>
  <TotalTime>1</TotalTime>
  <ScaleCrop>false</ScaleCrop>
  <LinksUpToDate>false</LinksUpToDate>
  <CharactersWithSpaces>1313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2026-04-23T00:42:00Z</dcterms:created>
  <dc:creator>Administrator</dc:creator>
  <cp:lastModifiedBy>huawei</cp:lastModifiedBy>
  <dcterms:modified xsi:type="dcterms:W3CDTF">2026-06-02T14:40:57Z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eyJoZGlkIjoiZmE4ZDY5ZWU1MTQ1NTc5NTRhMjgzMTk0YTU2MzYxNjciLCJ1c2VySWQiOiI2Njk2MzkxMzkifQ==</vt:lpwstr>
  </property>
  <property fmtid="{D5CDD505-2E9C-101B-9397-08002B2CF9AE}" pid="4" name="ICV">
    <vt:lpwstr>4A3893270E0C4ACA88792AB2E24E8DFA_12</vt:lpwstr>
  </property>
</Properties>
</file>