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auto"/>
          <w:sz w:val="32"/>
          <w:szCs w:val="32"/>
        </w:rPr>
      </w:pPr>
      <w:bookmarkStart w:id="0" w:name="quanwen"/>
      <w:r>
        <w:rPr>
          <w:rFonts w:hint="eastAsia" w:ascii="仿宋" w:hAnsi="仿宋" w:eastAsia="仿宋" w:cs="仿宋"/>
          <w:color w:val="auto"/>
          <w:sz w:val="32"/>
          <w:szCs w:val="32"/>
        </w:rPr>
        <w:t>附件1</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仿宋" w:hAnsi="仿宋" w:eastAsia="仿宋" w:cs="仿宋"/>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4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六安市2026年中小学班主任基本功大赛</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4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实 施 方案</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一、指导思想</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坚持以习近平新时代中国特色社会主义思想为指导，深入学习贯彻党的二十大和二十届历次全会精神，认真贯彻落实习近平总书记关于教育的重要论述和考察安徽重要讲话精神，全面落实立德树人根本任务，多渠道搭建中小学班主任成长平台，推动班主任队伍建设和专业化发展。以赛代训，以赛促建，不断壮大优秀班主任核心团队，不断提高我省中小学班主任综合素质。</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二、大赛名称</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拨</w:t>
      </w:r>
      <w:r>
        <w:rPr>
          <w:rFonts w:hint="eastAsia" w:ascii="仿宋" w:hAnsi="仿宋" w:eastAsia="仿宋" w:cs="仿宋"/>
          <w:color w:val="auto"/>
          <w:spacing w:val="-11"/>
          <w:sz w:val="32"/>
          <w:szCs w:val="32"/>
        </w:rPr>
        <w:t>动学生心弦的艺术——</w:t>
      </w:r>
      <w:r>
        <w:rPr>
          <w:rFonts w:hint="eastAsia" w:ascii="仿宋" w:hAnsi="仿宋" w:eastAsia="仿宋" w:cs="仿宋"/>
          <w:color w:val="auto"/>
          <w:spacing w:val="-11"/>
          <w:sz w:val="32"/>
          <w:szCs w:val="32"/>
          <w:lang w:val="en-US" w:eastAsia="zh-CN"/>
        </w:rPr>
        <w:t>2026年全市</w:t>
      </w:r>
      <w:r>
        <w:rPr>
          <w:rFonts w:hint="eastAsia" w:ascii="仿宋" w:hAnsi="仿宋" w:eastAsia="仿宋" w:cs="仿宋"/>
          <w:color w:val="auto"/>
          <w:spacing w:val="-11"/>
          <w:sz w:val="32"/>
          <w:szCs w:val="32"/>
        </w:rPr>
        <w:t>中小学班主任基本功大赛</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三、比赛形式</w:t>
      </w:r>
      <w:r>
        <w:rPr>
          <w:rFonts w:hint="eastAsia" w:ascii="黑体" w:hAnsi="黑体" w:eastAsia="黑体" w:cs="黑体"/>
          <w:color w:val="auto"/>
          <w:sz w:val="32"/>
          <w:szCs w:val="32"/>
          <w:lang w:val="en-US" w:eastAsia="zh-CN"/>
        </w:rPr>
        <w:t>和</w:t>
      </w:r>
      <w:r>
        <w:rPr>
          <w:rFonts w:hint="eastAsia" w:ascii="黑体" w:hAnsi="黑体" w:eastAsia="黑体" w:cs="黑体"/>
          <w:color w:val="auto"/>
          <w:sz w:val="32"/>
          <w:szCs w:val="32"/>
        </w:rPr>
        <w:t>内容</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比赛分为育人故事、带班育人方略、主题班会和情境模拟四个部分，前三部分由</w:t>
      </w:r>
      <w:r>
        <w:rPr>
          <w:rFonts w:hint="eastAsia" w:ascii="仿宋" w:hAnsi="仿宋" w:eastAsia="仿宋" w:cs="仿宋"/>
          <w:color w:val="auto"/>
          <w:sz w:val="32"/>
          <w:szCs w:val="32"/>
          <w:lang w:val="en-US" w:eastAsia="zh-CN"/>
        </w:rPr>
        <w:t>评审专家</w:t>
      </w:r>
      <w:r>
        <w:rPr>
          <w:rFonts w:hint="eastAsia" w:ascii="仿宋" w:hAnsi="仿宋" w:eastAsia="仿宋" w:cs="仿宋"/>
          <w:color w:val="auto"/>
          <w:sz w:val="32"/>
          <w:szCs w:val="32"/>
        </w:rPr>
        <w:t>进行线下</w:t>
      </w:r>
      <w:r>
        <w:rPr>
          <w:rFonts w:hint="eastAsia" w:ascii="仿宋" w:hAnsi="仿宋" w:eastAsia="仿宋" w:cs="仿宋"/>
          <w:color w:val="auto"/>
          <w:sz w:val="32"/>
          <w:szCs w:val="32"/>
          <w:lang w:val="en-US" w:eastAsia="zh-CN"/>
        </w:rPr>
        <w:t>集中评审</w:t>
      </w:r>
      <w:r>
        <w:rPr>
          <w:rFonts w:hint="eastAsia" w:ascii="仿宋" w:hAnsi="仿宋" w:eastAsia="仿宋" w:cs="仿宋"/>
          <w:color w:val="auto"/>
          <w:sz w:val="32"/>
          <w:szCs w:val="32"/>
        </w:rPr>
        <w:t>，情境模拟部分现场集中比赛</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（一）</w:t>
      </w:r>
      <w:r>
        <w:rPr>
          <w:rFonts w:hint="eastAsia" w:ascii="楷体" w:hAnsi="楷体" w:eastAsia="楷体" w:cs="楷体"/>
          <w:b/>
          <w:bCs/>
          <w:color w:val="auto"/>
          <w:sz w:val="32"/>
          <w:szCs w:val="32"/>
        </w:rPr>
        <w:t>育人故事（权重10%）</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eastAsia="zh-CN"/>
        </w:rPr>
        <w:t>1.内容</w:t>
      </w:r>
      <w:r>
        <w:rPr>
          <w:rFonts w:hint="eastAsia" w:ascii="仿宋" w:hAnsi="仿宋" w:eastAsia="仿宋" w:cs="仿宋"/>
          <w:b/>
          <w:bCs/>
          <w:color w:val="auto"/>
          <w:sz w:val="32"/>
          <w:szCs w:val="32"/>
          <w:lang w:val="en-US" w:eastAsia="zh-CN"/>
        </w:rPr>
        <w:t>要求</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结合学生成长面临的新情况新变化，讲述班主任工作中与学生、与家长、与班级共同成长的真实故事，彰显班主任人格魅力，体现班主任专业素养和教育情怀。</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2.材料要求</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育人故事文本，要求以第一人称撰写，主题明确、情节完整、内容详实、重点突出、结构合理、情感真挚，能够激励人心、引发共鸣，2000字左右。</w:t>
      </w:r>
      <w:r>
        <w:rPr>
          <w:rFonts w:hint="eastAsia" w:ascii="仿宋" w:hAnsi="仿宋" w:eastAsia="仿宋" w:cs="仿宋"/>
          <w:color w:val="auto"/>
          <w:sz w:val="32"/>
          <w:szCs w:val="32"/>
        </w:rPr>
        <w:t>Word和Pdf格式，数据量小于50M</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文本</w:t>
      </w:r>
      <w:r>
        <w:rPr>
          <w:rFonts w:hint="eastAsia" w:ascii="仿宋" w:hAnsi="仿宋" w:eastAsia="仿宋" w:cs="仿宋"/>
          <w:color w:val="auto"/>
          <w:sz w:val="32"/>
          <w:szCs w:val="32"/>
        </w:rPr>
        <w:t>首页第一行为标题，第三行开始为正文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不加封面</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文本中</w:t>
      </w:r>
      <w:r>
        <w:rPr>
          <w:rFonts w:hint="eastAsia" w:ascii="仿宋" w:hAnsi="仿宋" w:eastAsia="仿宋" w:cs="仿宋"/>
          <w:color w:val="auto"/>
          <w:sz w:val="32"/>
          <w:szCs w:val="32"/>
        </w:rPr>
        <w:t>不得出现选手个人信息。</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（二）带班育人方略（权重20%）</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eastAsia="zh-CN"/>
        </w:rPr>
        <w:t>1.内容</w:t>
      </w:r>
      <w:r>
        <w:rPr>
          <w:rFonts w:hint="eastAsia" w:ascii="仿宋" w:hAnsi="仿宋" w:eastAsia="仿宋" w:cs="仿宋"/>
          <w:b/>
          <w:bCs/>
          <w:color w:val="auto"/>
          <w:sz w:val="32"/>
          <w:szCs w:val="32"/>
          <w:lang w:val="en-US" w:eastAsia="zh-CN"/>
        </w:rPr>
        <w:t>要求</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基于不同学段学生发展的需求和特点，梳理并总结班主任带班过程中的育人理念、思路和具体做法，做到成体系、有特色、有创新、有实效。</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2.材料要求</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带班育人方略文本，包括班情分析、育人理念、班级发展目标、实践做法、特色和成效等内容。班情分析得当，理念遵循学生成长规律，目标合理明确，实践做法体现系统性和针对性，特色突出、可操作性强，5000字左右。</w:t>
      </w:r>
      <w:r>
        <w:rPr>
          <w:rFonts w:hint="eastAsia" w:ascii="仿宋" w:hAnsi="仿宋" w:eastAsia="仿宋" w:cs="仿宋"/>
          <w:color w:val="auto"/>
          <w:sz w:val="32"/>
          <w:szCs w:val="32"/>
        </w:rPr>
        <w:t>Word和Pdf格式，数据量小于50M</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文本</w:t>
      </w:r>
      <w:r>
        <w:rPr>
          <w:rFonts w:hint="eastAsia" w:ascii="仿宋" w:hAnsi="仿宋" w:eastAsia="仿宋" w:cs="仿宋"/>
          <w:color w:val="auto"/>
          <w:sz w:val="32"/>
          <w:szCs w:val="32"/>
        </w:rPr>
        <w:t>首页第一行为标题，第三行开始为正文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不加封面</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文本中</w:t>
      </w:r>
      <w:r>
        <w:rPr>
          <w:rFonts w:hint="eastAsia" w:ascii="仿宋" w:hAnsi="仿宋" w:eastAsia="仿宋" w:cs="仿宋"/>
          <w:color w:val="auto"/>
          <w:sz w:val="32"/>
          <w:szCs w:val="32"/>
        </w:rPr>
        <w:t>不得出现选手个人信息。</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（三）主题班会（权重35%）</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eastAsia="zh-CN"/>
        </w:rPr>
        <w:t>1.内容</w:t>
      </w:r>
      <w:r>
        <w:rPr>
          <w:rFonts w:hint="eastAsia" w:ascii="仿宋" w:hAnsi="仿宋" w:eastAsia="仿宋" w:cs="仿宋"/>
          <w:b/>
          <w:bCs/>
          <w:color w:val="auto"/>
          <w:sz w:val="32"/>
          <w:szCs w:val="32"/>
          <w:lang w:val="en-US" w:eastAsia="zh-CN"/>
        </w:rPr>
        <w:t>要求</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立足新时代党和国家育人要求，以学生为主体，聚焦爱国主义、集体主义、中国特色社会主义文化、生态文明、生命安全与健康等方面教育，引导学生树立正确的世界观、人生观、价值观，积极践行社会主义核心价值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2.材料要求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（1）主题班会设计文本：</w:t>
      </w:r>
      <w:r>
        <w:rPr>
          <w:rFonts w:hint="eastAsia" w:ascii="仿宋" w:hAnsi="仿宋" w:eastAsia="仿宋" w:cs="仿宋"/>
          <w:color w:val="auto"/>
          <w:sz w:val="32"/>
          <w:szCs w:val="32"/>
          <w:lang w:eastAsia="zh-CN"/>
        </w:rPr>
        <w:t>主题鲜明（题目自拟）、目标明确、准备充分，内容紧扣主题，形式新颖、多样，注重学生体验感和参与度。文本结构至少包括：班会题目、背景分析、班会目标、班会准备、班会过程、班会后延伸教育活动设计、班会反思等。</w:t>
      </w:r>
      <w:r>
        <w:rPr>
          <w:rFonts w:hint="eastAsia" w:ascii="仿宋" w:hAnsi="仿宋" w:eastAsia="仿宋" w:cs="仿宋"/>
          <w:color w:val="auto"/>
          <w:sz w:val="32"/>
          <w:szCs w:val="32"/>
        </w:rPr>
        <w:t>Word和</w:t>
      </w:r>
      <w:r>
        <w:rPr>
          <w:rFonts w:hint="eastAsia" w:ascii="仿宋" w:hAnsi="仿宋" w:eastAsia="仿宋" w:cs="仿宋"/>
          <w:color w:val="auto"/>
          <w:sz w:val="32"/>
          <w:szCs w:val="32"/>
          <w:lang w:val="en-US" w:eastAsia="zh-CN"/>
        </w:rPr>
        <w:t>P</w:t>
      </w:r>
      <w:r>
        <w:rPr>
          <w:rFonts w:hint="eastAsia" w:ascii="仿宋" w:hAnsi="仿宋" w:eastAsia="仿宋" w:cs="仿宋"/>
          <w:color w:val="auto"/>
          <w:sz w:val="32"/>
          <w:szCs w:val="32"/>
          <w:lang w:eastAsia="zh-CN"/>
        </w:rPr>
        <w:t>df格式，5000字左右，撰写</w:t>
      </w:r>
      <w:r>
        <w:rPr>
          <w:rFonts w:hint="eastAsia" w:ascii="仿宋" w:hAnsi="仿宋" w:eastAsia="仿宋" w:cs="仿宋"/>
          <w:color w:val="auto"/>
          <w:sz w:val="32"/>
          <w:szCs w:val="32"/>
          <w:lang w:val="en-US" w:eastAsia="zh-CN"/>
        </w:rPr>
        <w:t>格式</w:t>
      </w:r>
      <w:r>
        <w:rPr>
          <w:rFonts w:hint="eastAsia" w:ascii="仿宋" w:hAnsi="仿宋" w:eastAsia="仿宋" w:cs="仿宋"/>
          <w:color w:val="auto"/>
          <w:sz w:val="32"/>
          <w:szCs w:val="32"/>
          <w:lang w:eastAsia="zh-CN"/>
        </w:rPr>
        <w:t>参见模板（附件</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），文本中不得出现选手个人信息。</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（2）主题班会实录视频：完</w:t>
      </w:r>
      <w:r>
        <w:rPr>
          <w:rFonts w:hint="eastAsia" w:ascii="仿宋" w:hAnsi="仿宋" w:eastAsia="仿宋" w:cs="仿宋"/>
          <w:color w:val="auto"/>
          <w:sz w:val="32"/>
          <w:szCs w:val="32"/>
          <w:lang w:eastAsia="zh-CN"/>
        </w:rPr>
        <w:t>整录制一节主题班会，</w:t>
      </w:r>
      <w:r>
        <w:rPr>
          <w:rFonts w:hint="eastAsia" w:ascii="仿宋" w:hAnsi="仿宋" w:eastAsia="仿宋" w:cs="仿宋"/>
          <w:color w:val="auto"/>
          <w:sz w:val="32"/>
          <w:szCs w:val="32"/>
        </w:rPr>
        <w:t>视频图像清晰稳定、构图合理、声音清楚，</w:t>
      </w:r>
      <w:r>
        <w:rPr>
          <w:rFonts w:hint="eastAsia" w:ascii="仿宋" w:hAnsi="仿宋" w:eastAsia="仿宋" w:cs="仿宋"/>
          <w:color w:val="auto"/>
          <w:sz w:val="32"/>
          <w:szCs w:val="32"/>
          <w:lang w:eastAsia="zh-CN"/>
        </w:rPr>
        <w:t>教室全景与发言特写流畅切换。</w:t>
      </w:r>
      <w:r>
        <w:rPr>
          <w:rFonts w:hint="eastAsia" w:ascii="仿宋" w:hAnsi="仿宋" w:eastAsia="仿宋" w:cs="仿宋"/>
          <w:color w:val="auto"/>
          <w:sz w:val="32"/>
          <w:szCs w:val="32"/>
          <w:lang w:val="en-US" w:eastAsia="zh-CN"/>
        </w:rPr>
        <w:t>视频总时长</w:t>
      </w:r>
      <w:r>
        <w:rPr>
          <w:rFonts w:hint="eastAsia" w:ascii="仿宋" w:hAnsi="仿宋" w:eastAsia="仿宋" w:cs="仿宋"/>
          <w:color w:val="auto"/>
          <w:sz w:val="32"/>
          <w:szCs w:val="32"/>
          <w:lang w:eastAsia="zh-CN"/>
        </w:rPr>
        <w:t>小学不超过40分钟，中学不超过45分钟。MP4格式，大小不超过1G，视频中不得出现选手个人信息。</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（四）情境模拟（权重35%）</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要求选手在规定时间内完成教育情境模拟。参赛选手当场抽签确定题目，根据题目提供的假定教育情境，通过和助演互动完成“班主任角色”表演，提出解决问题的策略和方法，展现教育理念和教育智慧。面试时间每人不超过15分钟，其中场外准备时间5分钟，角色表演时间4分钟，阐述时间3分钟，</w:t>
      </w:r>
      <w:r>
        <w:rPr>
          <w:rFonts w:hint="eastAsia" w:ascii="仿宋" w:hAnsi="仿宋" w:eastAsia="仿宋" w:cs="仿宋"/>
          <w:color w:val="auto"/>
          <w:sz w:val="32"/>
          <w:szCs w:val="32"/>
          <w:lang w:val="en-US" w:eastAsia="zh-CN"/>
        </w:rPr>
        <w:t>评审专家</w:t>
      </w:r>
      <w:r>
        <w:rPr>
          <w:rFonts w:hint="eastAsia" w:ascii="仿宋" w:hAnsi="仿宋" w:eastAsia="仿宋" w:cs="仿宋"/>
          <w:color w:val="auto"/>
          <w:sz w:val="32"/>
          <w:szCs w:val="32"/>
        </w:rPr>
        <w:t>提问3分钟。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、评分原则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（一）育人故事评分原则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1.主题明确。</w:t>
      </w:r>
      <w:r>
        <w:rPr>
          <w:rFonts w:hint="eastAsia" w:ascii="仿宋" w:hAnsi="仿宋" w:eastAsia="仿宋" w:cs="仿宋"/>
          <w:color w:val="auto"/>
          <w:sz w:val="32"/>
          <w:szCs w:val="32"/>
        </w:rPr>
        <w:t>围绕育人故事主题内容要求展开，能彰显班主任人格魅力，体现班主任的专业素养和教育情怀。</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2.情节完整。</w:t>
      </w:r>
      <w:r>
        <w:rPr>
          <w:rFonts w:hint="eastAsia" w:ascii="仿宋" w:hAnsi="仿宋" w:eastAsia="仿宋" w:cs="仿宋"/>
          <w:color w:val="auto"/>
          <w:sz w:val="32"/>
          <w:szCs w:val="32"/>
        </w:rPr>
        <w:t>有完整的故事情节，语言生动，能激励人心，引发共鸣。</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3.结构合理。</w:t>
      </w:r>
      <w:r>
        <w:rPr>
          <w:rFonts w:hint="eastAsia" w:ascii="仿宋" w:hAnsi="仿宋" w:eastAsia="仿宋" w:cs="仿宋"/>
          <w:color w:val="auto"/>
          <w:sz w:val="32"/>
          <w:szCs w:val="32"/>
        </w:rPr>
        <w:t>以讲故事形式呈现，能突出重点内容。</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（二）带班育人方略评分原则</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1.科学性。</w:t>
      </w:r>
      <w:r>
        <w:rPr>
          <w:rFonts w:hint="eastAsia" w:ascii="仿宋" w:hAnsi="仿宋" w:eastAsia="仿宋" w:cs="仿宋"/>
          <w:color w:val="auto"/>
          <w:sz w:val="32"/>
          <w:szCs w:val="32"/>
        </w:rPr>
        <w:t>遵循学生的成长规律和教育规律，具有先进的教育思想和科学的教育理论支撑。</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2.创新性。</w:t>
      </w:r>
      <w:r>
        <w:rPr>
          <w:rFonts w:hint="eastAsia" w:ascii="仿宋" w:hAnsi="仿宋" w:eastAsia="仿宋" w:cs="仿宋"/>
          <w:color w:val="auto"/>
          <w:sz w:val="32"/>
          <w:szCs w:val="32"/>
        </w:rPr>
        <w:t>班主任工作教育方法和形式富有创意，有独到的见解。</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3.推广性。</w:t>
      </w:r>
      <w:r>
        <w:rPr>
          <w:rFonts w:hint="eastAsia" w:ascii="仿宋" w:hAnsi="仿宋" w:eastAsia="仿宋" w:cs="仿宋"/>
          <w:color w:val="auto"/>
          <w:sz w:val="32"/>
          <w:szCs w:val="32"/>
        </w:rPr>
        <w:t>能结合理论和实践说明问题，总结的经验和做法有借鉴意义和推广价值。</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（三）主题班会方案及课堂实录评分原则</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1.主题班会方案评分</w:t>
      </w:r>
      <w:r>
        <w:rPr>
          <w:rFonts w:hint="eastAsia" w:ascii="仿宋" w:hAnsi="仿宋" w:eastAsia="仿宋" w:cs="仿宋"/>
          <w:b/>
          <w:bCs/>
          <w:color w:val="auto"/>
          <w:sz w:val="32"/>
          <w:szCs w:val="32"/>
          <w:lang w:val="en-US" w:eastAsia="zh-CN"/>
        </w:rPr>
        <w:t>原则</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主体性。凸显学生的主体地位，面向每一个学生的个性发展，尊重他们的特殊需要和兴趣爱好；强调学生的参与体验和亲身经历，重视学生在活动过程中的自我生成和创造性建构，充分为学生发挥自主性开辟广阔的时空。</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（2）针对性。贴近学生、贴近生活和贴近实际，聚焦一个主题，注重正面引导，紧密联系学生需求和班级实情开展教育活动。</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（3）适切性。根据教育规律和学生年龄特点设计活动，目标贴切，主题鲜明，内容丰富，学生活动空间较大；形式多样，生动活泼，为学生所喜闻乐见。</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（4）操作性。教育设计体现结构化，具有清晰的层次感，富有内在的逻辑性；实施步骤具体，过程完整，操作性强。</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（5）创新性。锐意进取，立意新颖，方法和形式生动、多样，求新忌陈，不落俗套，具有时代特点，富有创意，体现新思路、新角度、新特色和新水平。</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（6）规范性。方案书写有必要的元素，符合规范的设计体例；语言文字生动流畅，富有感染力；班会要强调仪式。</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2.主题班会课堂实录评分</w:t>
      </w:r>
      <w:r>
        <w:rPr>
          <w:rFonts w:hint="eastAsia" w:ascii="仿宋" w:hAnsi="仿宋" w:eastAsia="仿宋" w:cs="仿宋"/>
          <w:b/>
          <w:bCs/>
          <w:color w:val="auto"/>
          <w:sz w:val="32"/>
          <w:szCs w:val="32"/>
          <w:lang w:val="en-US" w:eastAsia="zh-CN"/>
        </w:rPr>
        <w:t>原则</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（1）主题导入，自然贴切，引发主动学习。</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（2）教育过程，师生互动，关注动态生成。</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（3）活动形式，强调体验，侧重主体感悟。</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（4）资源利用，精选妙用，激发学生思维。</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（5）媒体技术，运用适切，增强教育效果。</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（6）课堂小结，概括提炼，升华主题内涵。</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（7）目标达成，自主建构，促进自我教育。</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（8）学生参与，乐于合作，发展思辨能力。</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（9）课堂氛围，民主和谐，有助观点分享。</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（10）课外衔接，有机贯通，注重行为引导。</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（四）情境模拟评分原则</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b/>
          <w:bCs/>
          <w:color w:val="auto"/>
          <w:sz w:val="32"/>
          <w:szCs w:val="32"/>
        </w:rPr>
        <w:t>基本素质评价</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rPr>
        <w:t>包括仪容仪表、语言表达、思维逻辑、临场应变等。</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b/>
          <w:bCs/>
          <w:color w:val="auto"/>
          <w:sz w:val="32"/>
          <w:szCs w:val="32"/>
        </w:rPr>
        <w:t>专业素养评价</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rPr>
        <w:t>包括专业素养掌握程度、教育观念更新程度</w:t>
      </w:r>
      <w:r>
        <w:rPr>
          <w:rFonts w:hint="eastAsia" w:ascii="仿宋" w:hAnsi="仿宋" w:eastAsia="仿宋" w:cs="仿宋"/>
          <w:color w:val="auto"/>
          <w:spacing w:val="-6"/>
          <w:sz w:val="32"/>
          <w:szCs w:val="32"/>
        </w:rPr>
        <w:t>、教育目标适切程度、教育方法创新程度、教育效果体现程度等</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b/>
          <w:bCs/>
          <w:color w:val="auto"/>
          <w:sz w:val="32"/>
          <w:szCs w:val="32"/>
        </w:rPr>
        <w:t>个性特色评价</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rPr>
        <w:t>包括个性表现、思路新颖、活动富有独创性等。</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、奖项设置</w:t>
      </w:r>
    </w:p>
    <w:bookmarkEnd w:id="0"/>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本届比赛分学段设置综合奖一、二、三等奖若干。</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rPr>
        <w:br w:type="page"/>
      </w:r>
    </w:p>
    <w:p>
      <w:pPr>
        <w:spacing w:line="578" w:lineRule="exact"/>
        <w:rPr>
          <w:rFonts w:hint="eastAsia" w:ascii="方正黑体_GBK" w:hAnsi="方正黑体_GBK" w:eastAsia="方正黑体_GBK" w:cs="方正黑体_GBK"/>
          <w:color w:val="000000"/>
        </w:rPr>
        <w:sectPr>
          <w:footerReference r:id="rId3" w:type="default"/>
          <w:pgSz w:w="11906" w:h="16838"/>
          <w:pgMar w:top="2098" w:right="1531" w:bottom="1984" w:left="1531" w:header="851" w:footer="1474" w:gutter="0"/>
          <w:pgNumType w:fmt="decimal"/>
          <w:cols w:space="0" w:num="1"/>
          <w:rtlGutter w:val="0"/>
          <w:docGrid w:type="linesAndChars" w:linePitch="579" w:charSpace="-849"/>
        </w:sectPr>
      </w:pPr>
    </w:p>
    <w:p>
      <w:pPr>
        <w:keepNext w:val="0"/>
        <w:keepLines w:val="0"/>
        <w:pageBreakBefore w:val="0"/>
        <w:widowControl w:val="0"/>
        <w:kinsoku/>
        <w:wordWrap/>
        <w:overflowPunct/>
        <w:topLinePunct w:val="0"/>
        <w:autoSpaceDE/>
        <w:autoSpaceDN/>
        <w:bidi w:val="0"/>
        <w:adjustRightInd/>
        <w:snapToGrid/>
        <w:spacing w:line="20" w:lineRule="exact"/>
        <w:ind w:left="0" w:leftChars="0" w:firstLine="654" w:firstLineChars="200"/>
        <w:jc w:val="both"/>
        <w:textAlignment w:val="auto"/>
        <w:rPr>
          <w:rFonts w:hint="eastAsia" w:ascii="仿宋" w:hAnsi="仿宋" w:eastAsia="仿宋" w:cs="仿宋"/>
          <w:color w:val="auto"/>
          <w:spacing w:val="0"/>
          <w:sz w:val="32"/>
          <w:szCs w:val="32"/>
          <w:lang w:eastAsia="zh-CN"/>
        </w:rPr>
      </w:pPr>
      <w:bookmarkStart w:id="1" w:name="_GoBack"/>
      <w:bookmarkEnd w:id="1"/>
    </w:p>
    <w:sectPr>
      <w:footerReference r:id="rId4" w:type="default"/>
      <w:pgSz w:w="11906" w:h="16838"/>
      <w:pgMar w:top="2098" w:right="1531" w:bottom="1984" w:left="1531" w:header="851" w:footer="1474" w:gutter="0"/>
      <w:pgNumType w:fmt="decimal"/>
      <w:cols w:space="0" w:num="1"/>
      <w:rtlGutter w:val="0"/>
      <w:docGrid w:type="linesAndChars" w:linePitch="589" w:charSpace="15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script"/>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64"/>
  <w:drawingGridVerticalSpacing w:val="295"/>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8B5050"/>
    <w:rsid w:val="067F2662"/>
    <w:rsid w:val="06E1583A"/>
    <w:rsid w:val="07483ED3"/>
    <w:rsid w:val="07FF49F0"/>
    <w:rsid w:val="0E6D37F5"/>
    <w:rsid w:val="14DF1632"/>
    <w:rsid w:val="1A98475D"/>
    <w:rsid w:val="1EA361B4"/>
    <w:rsid w:val="268E02D7"/>
    <w:rsid w:val="3498562E"/>
    <w:rsid w:val="38041359"/>
    <w:rsid w:val="3EA054B1"/>
    <w:rsid w:val="3FBD7F92"/>
    <w:rsid w:val="43A85162"/>
    <w:rsid w:val="498652DD"/>
    <w:rsid w:val="49C45E2B"/>
    <w:rsid w:val="4A0D62A6"/>
    <w:rsid w:val="53B9713F"/>
    <w:rsid w:val="55A2444A"/>
    <w:rsid w:val="58DE2687"/>
    <w:rsid w:val="5B992920"/>
    <w:rsid w:val="5BFFF720"/>
    <w:rsid w:val="5FAC2E36"/>
    <w:rsid w:val="60E27AAD"/>
    <w:rsid w:val="68BE76E7"/>
    <w:rsid w:val="6A7E1B71"/>
    <w:rsid w:val="6ADDE665"/>
    <w:rsid w:val="6CBB2E90"/>
    <w:rsid w:val="6F8B5050"/>
    <w:rsid w:val="730A28B9"/>
    <w:rsid w:val="797103B9"/>
    <w:rsid w:val="7B01409D"/>
    <w:rsid w:val="B3FB94F6"/>
    <w:rsid w:val="ECFF197F"/>
    <w:rsid w:val="EDB79D9C"/>
    <w:rsid w:val="F3B57427"/>
    <w:rsid w:val="FBBE49B4"/>
    <w:rsid w:val="FBF6B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仿宋_GB2312" w:hAnsi="Times New Roman" w:eastAsia="仿宋_GB2312" w:cs="Times New Roman"/>
      <w:kern w:val="2"/>
      <w:sz w:val="3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 w:type="paragraph" w:customStyle="1" w:styleId="8">
    <w:name w:val="正文_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4402</Words>
  <Characters>4577</Characters>
  <Lines>1</Lines>
  <Paragraphs>1</Paragraphs>
  <TotalTime>11</TotalTime>
  <ScaleCrop>false</ScaleCrop>
  <LinksUpToDate>false</LinksUpToDate>
  <CharactersWithSpaces>4874</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2025-04-11T18:25:00Z</dcterms:created>
  <dc:creator>uiu</dc:creator>
  <cp:lastModifiedBy>bgs</cp:lastModifiedBy>
  <cp:lastPrinted>2026-05-29T17:14:00Z</cp:lastPrinted>
  <dcterms:modified xsi:type="dcterms:W3CDTF">2026-05-29T17:29:08Z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795AFFABF820C49BAF4B196A9B0981CD</vt:lpwstr>
  </property>
  <property fmtid="{D5CDD505-2E9C-101B-9397-08002B2CF9AE}" pid="4" name="KSOTemplateDocerSaveRecord">
    <vt:lpwstr>eyJoZGlkIjoiZmE4ZDY5ZWU1MTQ1NTc5NTRhMjgzMTk0YTU2MzYxNjciLCJ1c2VySWQiOiI2Njk2MzkxMzkifQ==</vt:lpwstr>
  </property>
</Properties>
</file>