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ABA1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8"/>
          <w:szCs w:val="48"/>
          <w:lang w:val="en-US"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8"/>
          <w:szCs w:val="48"/>
          <w:lang w:val="en-US" w:eastAsia="en-US"/>
        </w:rPr>
        <w:t>霍邱县商务局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8"/>
          <w:szCs w:val="48"/>
          <w:lang w:val="en-US" w:eastAsia="zh-CN"/>
        </w:rPr>
        <w:t>（本级）2024年度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8"/>
          <w:szCs w:val="48"/>
          <w:lang w:val="en-US" w:eastAsia="en-US"/>
        </w:rPr>
        <w:t>绩效自评项目清单</w:t>
      </w:r>
    </w:p>
    <w:p w14:paraId="61B50EAE"/>
    <w:tbl>
      <w:tblPr>
        <w:tblStyle w:val="4"/>
        <w:tblW w:w="90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7731"/>
      </w:tblGrid>
      <w:tr w14:paraId="5A2FF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92" w:type="dxa"/>
            <w:vAlign w:val="top"/>
          </w:tcPr>
          <w:p w14:paraId="09E50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6B3DB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序号</w:t>
            </w:r>
          </w:p>
        </w:tc>
        <w:tc>
          <w:tcPr>
            <w:tcW w:w="7731" w:type="dxa"/>
            <w:vAlign w:val="top"/>
          </w:tcPr>
          <w:p w14:paraId="723F2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ABACBA">
            <w:pPr>
              <w:kinsoku w:val="0"/>
              <w:autoSpaceDE w:val="0"/>
              <w:autoSpaceDN w:val="0"/>
              <w:adjustRightInd w:val="0"/>
              <w:snapToGrid w:val="0"/>
              <w:spacing w:before="85" w:line="191" w:lineRule="auto"/>
              <w:ind w:left="304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6"/>
                <w:szCs w:val="26"/>
                <w:lang w:val="en-US" w:eastAsia="en-US" w:bidi="ar-SA"/>
              </w:rPr>
              <w:t>项目名称</w:t>
            </w:r>
          </w:p>
        </w:tc>
      </w:tr>
      <w:tr w14:paraId="7CB80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2" w:type="dxa"/>
            <w:vAlign w:val="top"/>
          </w:tcPr>
          <w:p w14:paraId="6B0C7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40369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1</w:t>
            </w:r>
          </w:p>
        </w:tc>
        <w:tc>
          <w:tcPr>
            <w:tcW w:w="7731" w:type="dxa"/>
            <w:vAlign w:val="top"/>
          </w:tcPr>
          <w:p w14:paraId="397BC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5B68BA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2024年中央外经贸发展资金</w:t>
            </w:r>
          </w:p>
        </w:tc>
      </w:tr>
      <w:tr w14:paraId="39A85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2" w:type="dxa"/>
            <w:vAlign w:val="top"/>
          </w:tcPr>
          <w:p w14:paraId="557D6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177FE6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2</w:t>
            </w:r>
          </w:p>
        </w:tc>
        <w:tc>
          <w:tcPr>
            <w:tcW w:w="7731" w:type="dxa"/>
            <w:vAlign w:val="top"/>
          </w:tcPr>
          <w:p w14:paraId="55382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37951A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六安蓼源贸易有限公司2023年外贸奖补资金</w:t>
            </w:r>
          </w:p>
        </w:tc>
      </w:tr>
      <w:tr w14:paraId="045CD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2" w:type="dxa"/>
            <w:vAlign w:val="top"/>
          </w:tcPr>
          <w:p w14:paraId="288EB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52ABE8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3</w:t>
            </w:r>
          </w:p>
        </w:tc>
        <w:tc>
          <w:tcPr>
            <w:tcW w:w="7731" w:type="dxa"/>
            <w:vAlign w:val="top"/>
          </w:tcPr>
          <w:p w14:paraId="4106E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13831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产业发展及创城支出</w:t>
            </w:r>
          </w:p>
        </w:tc>
      </w:tr>
      <w:tr w14:paraId="070F8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92" w:type="dxa"/>
            <w:vAlign w:val="top"/>
          </w:tcPr>
          <w:p w14:paraId="66401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14AB7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4</w:t>
            </w:r>
          </w:p>
        </w:tc>
        <w:tc>
          <w:tcPr>
            <w:tcW w:w="7731" w:type="dxa"/>
            <w:vAlign w:val="top"/>
          </w:tcPr>
          <w:p w14:paraId="41248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3F51BA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2022年消费券省级奖补资金和预拨2023年消费券省级奖补资金</w:t>
            </w:r>
          </w:p>
        </w:tc>
      </w:tr>
      <w:tr w14:paraId="16C82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92" w:type="dxa"/>
            <w:vAlign w:val="top"/>
          </w:tcPr>
          <w:p w14:paraId="4721B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5F915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5</w:t>
            </w:r>
          </w:p>
        </w:tc>
        <w:tc>
          <w:tcPr>
            <w:tcW w:w="7731" w:type="dxa"/>
            <w:vAlign w:val="top"/>
          </w:tcPr>
          <w:p w14:paraId="2F395E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家政服务资金</w:t>
            </w:r>
          </w:p>
        </w:tc>
      </w:tr>
      <w:tr w14:paraId="2473F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2" w:type="dxa"/>
            <w:vAlign w:val="top"/>
          </w:tcPr>
          <w:p w14:paraId="5006A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13462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6</w:t>
            </w:r>
          </w:p>
        </w:tc>
        <w:tc>
          <w:tcPr>
            <w:tcW w:w="7731" w:type="dxa"/>
            <w:vAlign w:val="top"/>
          </w:tcPr>
          <w:p w14:paraId="222B0C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57B583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电商示范县项目县财政配套资金</w:t>
            </w:r>
          </w:p>
        </w:tc>
      </w:tr>
      <w:tr w14:paraId="045C5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2" w:type="dxa"/>
            <w:vAlign w:val="top"/>
          </w:tcPr>
          <w:p w14:paraId="1402C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20826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7</w:t>
            </w:r>
          </w:p>
        </w:tc>
        <w:tc>
          <w:tcPr>
            <w:tcW w:w="7731" w:type="dxa"/>
            <w:vAlign w:val="top"/>
          </w:tcPr>
          <w:p w14:paraId="7DB5F2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759B2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限上商贸企业专项工作经费</w:t>
            </w:r>
          </w:p>
        </w:tc>
      </w:tr>
      <w:tr w14:paraId="58B4C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2" w:type="dxa"/>
            <w:vAlign w:val="top"/>
          </w:tcPr>
          <w:p w14:paraId="1DDCD0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330315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731" w:type="dxa"/>
            <w:vAlign w:val="top"/>
          </w:tcPr>
          <w:p w14:paraId="71D93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  <w:p w14:paraId="7B404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/>
              </w:rPr>
              <w:t>外贸促进政策资金</w:t>
            </w:r>
          </w:p>
        </w:tc>
      </w:tr>
    </w:tbl>
    <w:p w14:paraId="37885A70"/>
    <w:p w14:paraId="7CBAAB44"/>
    <w:p w14:paraId="5F711840"/>
    <w:p w14:paraId="1C4197AA"/>
    <w:p w14:paraId="19184315"/>
    <w:p w14:paraId="4F6BC421"/>
    <w:p w14:paraId="109D809C"/>
    <w:p w14:paraId="39A148BD"/>
    <w:p w14:paraId="60C68315"/>
    <w:p w14:paraId="4250EB7A"/>
    <w:p w14:paraId="667A6AAF"/>
    <w:p w14:paraId="1DB0C2E7"/>
    <w:p w14:paraId="229776BD"/>
    <w:p w14:paraId="2FF9B66C"/>
    <w:tbl>
      <w:tblPr>
        <w:tblStyle w:val="2"/>
        <w:tblW w:w="89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55"/>
        <w:gridCol w:w="1032"/>
        <w:gridCol w:w="2016"/>
        <w:gridCol w:w="716"/>
        <w:gridCol w:w="733"/>
        <w:gridCol w:w="1216"/>
        <w:gridCol w:w="566"/>
        <w:gridCol w:w="916"/>
        <w:gridCol w:w="722"/>
      </w:tblGrid>
      <w:tr w14:paraId="0315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401B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5F55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2024年中央外经贸发展资金</w:t>
            </w:r>
          </w:p>
        </w:tc>
      </w:tr>
      <w:tr w14:paraId="322F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073001-霍邱县商务局</w:t>
            </w:r>
          </w:p>
        </w:tc>
      </w:tr>
      <w:tr w14:paraId="67DB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D42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55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6EB5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0C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5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9E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D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0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8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61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6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9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D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32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3CD0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3B8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推动全县外贸企业高质量发展。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推动全县外贸企业高质量发展。</w:t>
            </w:r>
          </w:p>
        </w:tc>
      </w:tr>
      <w:tr w14:paraId="35F5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9E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7D6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317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拨付企业数量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5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A0B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7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0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7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A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D8A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7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7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FBB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C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8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24.6万元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7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60B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推动外贸更好发展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3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9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D36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F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C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推动全县经济高质量发展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C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B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66A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88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外贸企业高质量发展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3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0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D6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外贸企业满意度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F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5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7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B913E0"/>
    <w:tbl>
      <w:tblPr>
        <w:tblStyle w:val="2"/>
        <w:tblW w:w="8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16"/>
        <w:gridCol w:w="1016"/>
        <w:gridCol w:w="2016"/>
        <w:gridCol w:w="716"/>
        <w:gridCol w:w="716"/>
        <w:gridCol w:w="1216"/>
        <w:gridCol w:w="519"/>
        <w:gridCol w:w="916"/>
        <w:gridCol w:w="716"/>
      </w:tblGrid>
      <w:tr w14:paraId="6DF4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2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1857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4880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六安蓼源贸易有限公司2023年外贸奖补资金</w:t>
            </w:r>
          </w:p>
        </w:tc>
      </w:tr>
      <w:tr w14:paraId="2CA7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073001-霍邱县商务局</w:t>
            </w:r>
          </w:p>
        </w:tc>
      </w:tr>
      <w:tr w14:paraId="0F73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8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3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6C3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B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0F35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22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3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2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C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A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7C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D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3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4A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4B17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65C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推动全县外贸企业高质量发展。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推动全县外贸企业高质量发展。</w:t>
            </w:r>
          </w:p>
        </w:tc>
      </w:tr>
      <w:tr w14:paraId="70BC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8D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286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E4A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新增外贸企业数量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实际在库数量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8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80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7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F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质量达标率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9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F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2A2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7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资金拨付率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4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D2D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7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预算总金额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24.05万元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E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8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3E4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推动全县外贸高质量发展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5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9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504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B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推动经济高质量发展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5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912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2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73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外贸企业可持续发展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4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B8C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外贸企业满意度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E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D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17764E"/>
    <w:tbl>
      <w:tblPr>
        <w:tblStyle w:val="2"/>
        <w:tblW w:w="90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92"/>
        <w:gridCol w:w="1041"/>
        <w:gridCol w:w="2016"/>
        <w:gridCol w:w="641"/>
        <w:gridCol w:w="765"/>
        <w:gridCol w:w="1216"/>
        <w:gridCol w:w="537"/>
        <w:gridCol w:w="916"/>
        <w:gridCol w:w="730"/>
      </w:tblGrid>
      <w:tr w14:paraId="670B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384E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6761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产业发展及创城支出</w:t>
            </w:r>
          </w:p>
        </w:tc>
      </w:tr>
      <w:tr w14:paraId="228B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073001-霍邱县商务局</w:t>
            </w:r>
          </w:p>
        </w:tc>
      </w:tr>
      <w:tr w14:paraId="533C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7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159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2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753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64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4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3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7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E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1E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8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1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1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0E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1877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A8C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推动外贸企业高质量发展。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推动外贸企业高质量发展。</w:t>
            </w:r>
          </w:p>
        </w:tc>
      </w:tr>
      <w:tr w14:paraId="6585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0F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98D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7B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新增外贸企业数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＞3家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D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1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566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3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8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＞3个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A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D29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F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时效年限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预计年底完成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D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E05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D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2.5万元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2.5万元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F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C2F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9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增加社会效益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0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B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130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2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增加生态效益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6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C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290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2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扩大可持续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6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FC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企业满意度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增加满意度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C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E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172C1A5"/>
    <w:p w14:paraId="4E97340A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项目支出绩效自评表</w:t>
      </w:r>
    </w:p>
    <w:tbl>
      <w:tblPr>
        <w:tblStyle w:val="2"/>
        <w:tblW w:w="89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86"/>
        <w:gridCol w:w="1016"/>
        <w:gridCol w:w="1616"/>
        <w:gridCol w:w="870"/>
        <w:gridCol w:w="792"/>
        <w:gridCol w:w="1216"/>
        <w:gridCol w:w="659"/>
        <w:gridCol w:w="916"/>
        <w:gridCol w:w="724"/>
      </w:tblGrid>
      <w:tr w14:paraId="17A1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76DB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2022年消费券省级奖补资金和预拨2023年消费券省级奖补资金</w:t>
            </w:r>
          </w:p>
        </w:tc>
      </w:tr>
      <w:tr w14:paraId="0681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073001-霍邱县商务局</w:t>
            </w:r>
          </w:p>
        </w:tc>
      </w:tr>
      <w:tr w14:paraId="1072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9D7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B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5AC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9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A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4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8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2D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C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9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05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2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1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5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97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94B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78D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发放消费券，推动全县经济高质量发展。</w:t>
            </w:r>
          </w:p>
        </w:tc>
        <w:tc>
          <w:tcPr>
            <w:tcW w:w="3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发放消费券，推动全县经济高质量发展。</w:t>
            </w:r>
          </w:p>
        </w:tc>
      </w:tr>
      <w:tr w14:paraId="298D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F5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39C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8B5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发放消费券金额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实际发放为准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3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4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7F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8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促进经济高质量发展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C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0C8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2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F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6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39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3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98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项目总金额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1.59万元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0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F23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47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经济又快又好的发展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2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276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1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经济可持续发展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E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740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满意度调查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B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5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7E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D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5A9BFF"/>
    <w:p w14:paraId="39D981D9"/>
    <w:p w14:paraId="1DA2AA79"/>
    <w:tbl>
      <w:tblPr>
        <w:tblStyle w:val="2"/>
        <w:tblW w:w="91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3"/>
        <w:gridCol w:w="918"/>
        <w:gridCol w:w="1656"/>
        <w:gridCol w:w="653"/>
        <w:gridCol w:w="703"/>
        <w:gridCol w:w="1016"/>
        <w:gridCol w:w="572"/>
        <w:gridCol w:w="696"/>
        <w:gridCol w:w="1621"/>
      </w:tblGrid>
      <w:tr w14:paraId="7E72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0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7167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6C5E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家政服务资金</w:t>
            </w:r>
          </w:p>
        </w:tc>
      </w:tr>
      <w:tr w14:paraId="6433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073001-霍邱县商务局</w:t>
            </w:r>
          </w:p>
        </w:tc>
      </w:tr>
      <w:tr w14:paraId="7F01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F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B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3650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3C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17.60%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1.76</w:t>
            </w:r>
          </w:p>
        </w:tc>
      </w:tr>
      <w:tr w14:paraId="1A72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786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6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4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9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D5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C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7D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51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E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0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96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3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0884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D5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提升全县家政服务人员职业道德和技能水平，实现家政服务实训业务应培尽培，家政服务消费更放心，更省心。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提升全县家政服务人员职业道德和技能水平，实现家政服务实训业务应培尽培，家政服务消费更放心，更省心。</w:t>
            </w:r>
          </w:p>
        </w:tc>
      </w:tr>
      <w:tr w14:paraId="217B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CB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04B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D9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培训家政服务人员数量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45C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ED6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0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专项资金到位率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456D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2D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专项资金拨付及时率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大于等于95%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052A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12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6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0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1346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1FD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实现家政服务人员应培尽培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0867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FB4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促进家政服务消费更放心更省心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1F5D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92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6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0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家政服务持续发展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37CE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A60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家政服务人员满意度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因年底财政资金紧张，培训等资金未拨付。</w:t>
            </w:r>
          </w:p>
        </w:tc>
      </w:tr>
      <w:tr w14:paraId="47AC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A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1FE62D0"/>
    <w:tbl>
      <w:tblPr>
        <w:tblStyle w:val="2"/>
        <w:tblW w:w="92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56"/>
        <w:gridCol w:w="870"/>
        <w:gridCol w:w="1656"/>
        <w:gridCol w:w="867"/>
        <w:gridCol w:w="942"/>
        <w:gridCol w:w="1016"/>
        <w:gridCol w:w="520"/>
        <w:gridCol w:w="696"/>
        <w:gridCol w:w="1223"/>
      </w:tblGrid>
      <w:tr w14:paraId="0371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6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51D9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1FD1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电商示范县项目县财政配套资金</w:t>
            </w:r>
          </w:p>
        </w:tc>
      </w:tr>
      <w:tr w14:paraId="5927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073001-霍邱县商务局</w:t>
            </w:r>
          </w:p>
        </w:tc>
      </w:tr>
      <w:tr w14:paraId="2E26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2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5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0317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5E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11.22%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</w:t>
            </w:r>
          </w:p>
        </w:tc>
      </w:tr>
      <w:tr w14:paraId="1E40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C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D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0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31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D5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7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E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3C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D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2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67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BC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5307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EE8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积极推进农村电商工作，营造良好电商发展氛围，继续做好农村电商提质增效工作。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积极推进农村电商工作，营造良好电商发展氛围，继续做好农村电商提质增效工作。</w:t>
            </w:r>
          </w:p>
        </w:tc>
      </w:tr>
      <w:tr w14:paraId="5165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B3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5D5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F5F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电商服务中心入驻企业数量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20个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50AD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8C0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D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专项资金到位率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6BC4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0E3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5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6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59D7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4A8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A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200万元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6852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A8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1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实现县域农村电商网络销售额增长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有效增长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5A3A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5C0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3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A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保障全国电子商务进农村综合示范项目推进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有序推进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4B52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8B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4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D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保障项目持续有效发展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持续保障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66DC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56D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电商经营主体满意度调查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因财政资金紧张，暂未支付。</w:t>
            </w:r>
          </w:p>
        </w:tc>
      </w:tr>
      <w:tr w14:paraId="2FEF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8B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87AC4E0"/>
    <w:p w14:paraId="1D18D8BA"/>
    <w:p w14:paraId="7161971A"/>
    <w:tbl>
      <w:tblPr>
        <w:tblStyle w:val="2"/>
        <w:tblW w:w="98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61"/>
        <w:gridCol w:w="895"/>
        <w:gridCol w:w="1656"/>
        <w:gridCol w:w="752"/>
        <w:gridCol w:w="876"/>
        <w:gridCol w:w="1204"/>
        <w:gridCol w:w="778"/>
        <w:gridCol w:w="824"/>
        <w:gridCol w:w="1616"/>
      </w:tblGrid>
      <w:tr w14:paraId="7869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6983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8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（2024年度）</w:t>
            </w:r>
          </w:p>
        </w:tc>
      </w:tr>
      <w:tr w14:paraId="2601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限上商贸企业专项工作经费</w:t>
            </w:r>
          </w:p>
        </w:tc>
      </w:tr>
      <w:tr w14:paraId="2855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073001-霍邱县商务局</w:t>
            </w:r>
          </w:p>
        </w:tc>
      </w:tr>
      <w:tr w14:paraId="0132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B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09D9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C6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44.27%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4.43</w:t>
            </w:r>
          </w:p>
        </w:tc>
      </w:tr>
      <w:tr w14:paraId="0D64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5A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2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7B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A0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4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E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AB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2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9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B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B4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A3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6430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12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着力加强培训调度，采取集中业务培训或“一对一”业务指导调度，切实增强统计人员业务能力，提高数据报送的时效和质量。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着力加强培训调度，采取集中业务培训或“一对一”业务指导调度，切实增强统计人员业务能力，提高数据报送的时效和质量。</w:t>
            </w:r>
          </w:p>
        </w:tc>
      </w:tr>
      <w:tr w14:paraId="36F0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49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C10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412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限上商贸企业统计人员数量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实际在库数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2F74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80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3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按要求及时拨付到位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及时高效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484C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8B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1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年度预算完成率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3A18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122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F8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157.2万元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3460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AA6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1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推进了我县限上商贸统计数据质量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0827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FD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6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实现了可持续发展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2285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40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新增限上企业主体满意度调查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因年底财政资金紧张，未拨付完。</w:t>
            </w:r>
          </w:p>
        </w:tc>
      </w:tr>
      <w:tr w14:paraId="3017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01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E9D129D"/>
    <w:p w14:paraId="43F3D8B7"/>
    <w:p w14:paraId="2E08E4D8"/>
    <w:tbl>
      <w:tblPr>
        <w:tblStyle w:val="2"/>
        <w:tblW w:w="86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16"/>
        <w:gridCol w:w="856"/>
        <w:gridCol w:w="1656"/>
        <w:gridCol w:w="616"/>
        <w:gridCol w:w="616"/>
        <w:gridCol w:w="1016"/>
        <w:gridCol w:w="458"/>
        <w:gridCol w:w="696"/>
        <w:gridCol w:w="1976"/>
      </w:tblGrid>
      <w:tr w14:paraId="2594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A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372A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A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（2024年度）</w:t>
            </w:r>
          </w:p>
        </w:tc>
      </w:tr>
      <w:tr w14:paraId="4E39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外贸促进政策资金</w:t>
            </w:r>
          </w:p>
        </w:tc>
      </w:tr>
      <w:tr w14:paraId="72B1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073-霍邱县商务局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073001-霍邱县商务局</w:t>
            </w:r>
          </w:p>
        </w:tc>
      </w:tr>
      <w:tr w14:paraId="5F33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D6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7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3A63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FE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16.91%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1.69</w:t>
            </w:r>
          </w:p>
        </w:tc>
      </w:tr>
      <w:tr w14:paraId="2F8F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1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57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6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5D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4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60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CA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E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5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B7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C9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7992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E09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提升外贸外资水平。我们着力推动外贸企业转型升级，强化外贸企业跟踪服务；强力推动外贸业绩回转。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提升外贸外资水平。我们着力推动外贸企业转型升级，强化外贸企业跟踪服务；强力推动外贸业绩回转。</w:t>
            </w:r>
          </w:p>
        </w:tc>
      </w:tr>
      <w:tr w14:paraId="1FDD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58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A4D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B7C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新增外贸实绩企业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实际企业数量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299A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CC8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9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1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民营企业增幅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40%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3A0A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502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4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90%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5248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89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3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A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80万元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34E8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14A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B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全县进出口增幅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3035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F2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E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实现外贸企业可持续发展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4A19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37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C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外贸企业主体满意度调查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部分达成预期指标并具有一定效果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因年底财政资金，资金暂未拨付。</w:t>
            </w:r>
          </w:p>
        </w:tc>
      </w:tr>
      <w:tr w14:paraId="6EAD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BA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4398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813B6"/>
    <w:rsid w:val="16EB5914"/>
    <w:rsid w:val="4BE8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560</Words>
  <Characters>678</Characters>
  <Lines>0</Lines>
  <Paragraphs>0</Paragraphs>
  <TotalTime>0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2025-09-30T02:39:00Z</dcterms:created>
  <dc:creator>Pine nut</dc:creator>
  <cp:lastModifiedBy>Pine nut</cp:lastModifiedBy>
  <dcterms:modified xsi:type="dcterms:W3CDTF">2025-10-01T00:25:56Z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531688C39F134BA5939FD5A45329DE75_11</vt:lpwstr>
  </property>
  <property fmtid="{D5CDD505-2E9C-101B-9397-08002B2CF9AE}" pid="4" name="KSOTemplateDocerSaveRecord">
    <vt:lpwstr>eyJoZGlkIjoiOGE3ODg1YzYyN2JmYjNjYjExMDkzYjk4NmZjMGVhYTkiLCJ1c2VySWQiOiI0Mjg1MjQzMjQifQ==</vt:lpwstr>
  </property>
</Properties>
</file>