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243E1"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6"/>
          <w:lang w:val="en-US" w:eastAsia="zh-CN"/>
        </w:rPr>
        <w:t>附件1：</w:t>
      </w:r>
    </w:p>
    <w:p w14:paraId="328455AA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霍邱县中小学心理健康教育督导案例表</w:t>
      </w:r>
    </w:p>
    <w:bookmarkEnd w:id="0"/>
    <w:tbl>
      <w:tblPr>
        <w:tblStyle w:val="1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1457"/>
        <w:gridCol w:w="752"/>
        <w:gridCol w:w="834"/>
        <w:gridCol w:w="223"/>
        <w:gridCol w:w="910"/>
        <w:gridCol w:w="554"/>
        <w:gridCol w:w="984"/>
        <w:gridCol w:w="96"/>
        <w:gridCol w:w="1533"/>
        <w:gridCol w:w="25"/>
      </w:tblGrid>
      <w:tr w14:paraId="0F3D5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3EE222D8">
            <w:pPr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一、基本材料</w:t>
            </w:r>
          </w:p>
        </w:tc>
      </w:tr>
      <w:tr w14:paraId="55830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4" w:type="pct"/>
            <w:shd w:val="clear" w:color="auto" w:fill="auto"/>
            <w:vAlign w:val="center"/>
          </w:tcPr>
          <w:p w14:paraId="4AD3B917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学生姓名</w:t>
            </w:r>
          </w:p>
        </w:tc>
        <w:tc>
          <w:tcPr>
            <w:tcW w:w="1219" w:type="pct"/>
            <w:gridSpan w:val="2"/>
            <w:shd w:val="clear" w:color="auto" w:fill="auto"/>
            <w:vAlign w:val="center"/>
          </w:tcPr>
          <w:p w14:paraId="37708EAF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shd w:val="clear" w:color="auto" w:fill="auto"/>
            <w:vAlign w:val="center"/>
          </w:tcPr>
          <w:p w14:paraId="741E958E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545C5B73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9" w:type="pct"/>
            <w:gridSpan w:val="2"/>
            <w:shd w:val="clear" w:color="auto" w:fill="auto"/>
            <w:vAlign w:val="center"/>
          </w:tcPr>
          <w:p w14:paraId="75565E7F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年龄/年级</w:t>
            </w:r>
          </w:p>
        </w:tc>
        <w:tc>
          <w:tcPr>
            <w:tcW w:w="910" w:type="pct"/>
            <w:gridSpan w:val="3"/>
            <w:shd w:val="clear" w:color="auto" w:fill="auto"/>
            <w:vAlign w:val="center"/>
          </w:tcPr>
          <w:p w14:paraId="0482A312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44B01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4" w:type="pct"/>
            <w:shd w:val="clear" w:color="auto" w:fill="auto"/>
            <w:vAlign w:val="center"/>
          </w:tcPr>
          <w:p w14:paraId="3F8334CF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家庭结构</w:t>
            </w:r>
          </w:p>
        </w:tc>
        <w:tc>
          <w:tcPr>
            <w:tcW w:w="4065" w:type="pct"/>
            <w:gridSpan w:val="10"/>
            <w:shd w:val="clear" w:color="auto" w:fill="auto"/>
            <w:vAlign w:val="center"/>
          </w:tcPr>
          <w:p w14:paraId="54091F64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 w14:paraId="0FAD51AF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 w14:paraId="2D450505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 w14:paraId="42269D7F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76729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4" w:type="pct"/>
            <w:shd w:val="clear" w:color="auto" w:fill="auto"/>
            <w:vAlign w:val="center"/>
          </w:tcPr>
          <w:p w14:paraId="53099FD1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文化背景</w:t>
            </w:r>
          </w:p>
        </w:tc>
        <w:tc>
          <w:tcPr>
            <w:tcW w:w="4065" w:type="pct"/>
            <w:gridSpan w:val="10"/>
            <w:shd w:val="clear" w:color="auto" w:fill="auto"/>
            <w:vAlign w:val="center"/>
          </w:tcPr>
          <w:p w14:paraId="61B718D4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 w14:paraId="743B4A7C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 w14:paraId="47A829CF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 w14:paraId="00643DCB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 w14:paraId="71E1FDA7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 w14:paraId="37255B49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 w14:paraId="316F4F4F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0533D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4" w:type="pct"/>
            <w:shd w:val="clear" w:color="auto" w:fill="auto"/>
            <w:vAlign w:val="center"/>
          </w:tcPr>
          <w:p w14:paraId="4B471EF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主诉问题</w:t>
            </w:r>
          </w:p>
        </w:tc>
        <w:tc>
          <w:tcPr>
            <w:tcW w:w="4065" w:type="pct"/>
            <w:gridSpan w:val="10"/>
            <w:shd w:val="clear" w:color="auto" w:fill="auto"/>
            <w:vAlign w:val="center"/>
          </w:tcPr>
          <w:p w14:paraId="478E1707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 w14:paraId="13DB02B5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 w14:paraId="447B054E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 w14:paraId="507900B7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 w14:paraId="45BEDC3D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 w14:paraId="05A51D22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 w14:paraId="6F8A2B61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 w14:paraId="06651E9F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53B17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4" w:type="pct"/>
            <w:shd w:val="clear" w:color="auto" w:fill="auto"/>
            <w:vAlign w:val="center"/>
          </w:tcPr>
          <w:p w14:paraId="67D1CC6D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辅导次数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74742987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75" w:type="pct"/>
            <w:gridSpan w:val="2"/>
            <w:shd w:val="clear" w:color="auto" w:fill="auto"/>
            <w:vAlign w:val="center"/>
          </w:tcPr>
          <w:p w14:paraId="7C4D5E89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每次时长</w:t>
            </w:r>
          </w:p>
        </w:tc>
        <w:tc>
          <w:tcPr>
            <w:tcW w:w="931" w:type="pct"/>
            <w:gridSpan w:val="3"/>
            <w:shd w:val="clear" w:color="auto" w:fill="auto"/>
            <w:vAlign w:val="center"/>
          </w:tcPr>
          <w:p w14:paraId="2A446C88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6" w:type="pct"/>
            <w:gridSpan w:val="2"/>
            <w:shd w:val="clear" w:color="auto" w:fill="auto"/>
            <w:vAlign w:val="center"/>
          </w:tcPr>
          <w:p w14:paraId="25C022A5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频率</w:t>
            </w:r>
          </w:p>
        </w:tc>
        <w:tc>
          <w:tcPr>
            <w:tcW w:w="858" w:type="pct"/>
            <w:gridSpan w:val="2"/>
            <w:shd w:val="clear" w:color="auto" w:fill="auto"/>
            <w:vAlign w:val="center"/>
          </w:tcPr>
          <w:p w14:paraId="5C725293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3C6C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4" w:type="pct"/>
            <w:shd w:val="clear" w:color="auto" w:fill="auto"/>
            <w:vAlign w:val="center"/>
          </w:tcPr>
          <w:p w14:paraId="676DFDA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主要表现</w:t>
            </w:r>
          </w:p>
        </w:tc>
        <w:tc>
          <w:tcPr>
            <w:tcW w:w="4065" w:type="pct"/>
            <w:gridSpan w:val="10"/>
            <w:shd w:val="clear" w:color="auto" w:fill="auto"/>
            <w:vAlign w:val="center"/>
          </w:tcPr>
          <w:p w14:paraId="3A2EA5DA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1493E9C9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2E39A400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20D32E62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220FD256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0838C778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5FF47E3B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6E0FCE36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26AAAE70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3FFBDBAC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ADDA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4" w:type="pct"/>
            <w:shd w:val="clear" w:color="auto" w:fill="auto"/>
            <w:vAlign w:val="center"/>
          </w:tcPr>
          <w:p w14:paraId="08BBFE1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情绪状态</w:t>
            </w:r>
          </w:p>
        </w:tc>
        <w:tc>
          <w:tcPr>
            <w:tcW w:w="4065" w:type="pct"/>
            <w:gridSpan w:val="10"/>
            <w:shd w:val="clear" w:color="auto" w:fill="auto"/>
            <w:vAlign w:val="center"/>
          </w:tcPr>
          <w:p w14:paraId="2F100549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59E96392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3F48339F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0FFEAAD3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0B2B9971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46FDFE71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18E37CF1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91A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4" w:type="pct"/>
            <w:shd w:val="clear" w:color="auto" w:fill="auto"/>
            <w:vAlign w:val="center"/>
          </w:tcPr>
          <w:p w14:paraId="4E75CD8B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关键对话</w:t>
            </w:r>
          </w:p>
          <w:p w14:paraId="0CC95E0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片段</w:t>
            </w:r>
          </w:p>
        </w:tc>
        <w:tc>
          <w:tcPr>
            <w:tcW w:w="4065" w:type="pct"/>
            <w:gridSpan w:val="10"/>
            <w:shd w:val="clear" w:color="auto" w:fill="auto"/>
            <w:vAlign w:val="center"/>
          </w:tcPr>
          <w:p w14:paraId="46D834EA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5BB3670C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65F37F19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45EA0515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3A126A71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5072790F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77F4C401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1731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trHeight w:val="567" w:hRule="atLeast"/>
        </w:trPr>
        <w:tc>
          <w:tcPr>
            <w:tcW w:w="934" w:type="pct"/>
            <w:shd w:val="clear" w:color="auto" w:fill="FFFFFF" w:themeFill="background1"/>
            <w:vAlign w:val="center"/>
          </w:tcPr>
          <w:p w14:paraId="2EBE8F42"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干预方法</w:t>
            </w:r>
          </w:p>
        </w:tc>
        <w:tc>
          <w:tcPr>
            <w:tcW w:w="4051" w:type="pct"/>
            <w:gridSpan w:val="9"/>
            <w:shd w:val="clear" w:color="auto" w:fill="FFFFFF" w:themeFill="background1"/>
            <w:vAlign w:val="center"/>
          </w:tcPr>
          <w:p w14:paraId="14D80EF3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1552C8D7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6AF48B4D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17C75DB8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75CCD52E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58ACC54E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C451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trHeight w:val="567" w:hRule="atLeast"/>
        </w:trPr>
        <w:tc>
          <w:tcPr>
            <w:tcW w:w="934" w:type="pct"/>
            <w:shd w:val="clear" w:color="auto" w:fill="FFFFFF" w:themeFill="background1"/>
            <w:vAlign w:val="center"/>
          </w:tcPr>
          <w:p w14:paraId="38F4AF56"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学生的反应和变化</w:t>
            </w:r>
          </w:p>
        </w:tc>
        <w:tc>
          <w:tcPr>
            <w:tcW w:w="4051" w:type="pct"/>
            <w:gridSpan w:val="9"/>
            <w:shd w:val="clear" w:color="auto" w:fill="FFFFFF" w:themeFill="background1"/>
            <w:vAlign w:val="center"/>
          </w:tcPr>
          <w:p w14:paraId="222D08BA"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 w14:paraId="3C88D244"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 w14:paraId="46DB3520"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 w14:paraId="1B9EE665"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 w14:paraId="1F499F2D"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 w14:paraId="79FD94AD"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 w14:paraId="6A71A91D"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07588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trHeight w:val="567" w:hRule="atLeast"/>
        </w:trPr>
        <w:tc>
          <w:tcPr>
            <w:tcW w:w="934" w:type="pct"/>
            <w:shd w:val="clear" w:color="auto" w:fill="FFFFFF" w:themeFill="background1"/>
            <w:vAlign w:val="center"/>
          </w:tcPr>
          <w:p w14:paraId="25E81FD0"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心理测评</w:t>
            </w:r>
          </w:p>
          <w:p w14:paraId="2DE3DBCB"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结果</w:t>
            </w:r>
          </w:p>
        </w:tc>
        <w:tc>
          <w:tcPr>
            <w:tcW w:w="4051" w:type="pct"/>
            <w:gridSpan w:val="9"/>
            <w:shd w:val="clear" w:color="auto" w:fill="FFFFFF" w:themeFill="background1"/>
            <w:vAlign w:val="center"/>
          </w:tcPr>
          <w:p w14:paraId="4C49B70B">
            <w:pPr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0A0615A3">
            <w:pPr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252116C3">
            <w:pPr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3C16F9B0">
            <w:pPr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69DE0E7A">
            <w:pPr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3F409AD8">
            <w:pPr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24CF244F">
            <w:pPr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1204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trHeight w:val="1223" w:hRule="atLeast"/>
        </w:trPr>
        <w:tc>
          <w:tcPr>
            <w:tcW w:w="934" w:type="pct"/>
            <w:shd w:val="clear" w:color="auto" w:fill="FFFFFF" w:themeFill="background1"/>
            <w:vAlign w:val="center"/>
          </w:tcPr>
          <w:p w14:paraId="27BE83C1"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初步诊断假设或问题假设</w:t>
            </w:r>
          </w:p>
        </w:tc>
        <w:tc>
          <w:tcPr>
            <w:tcW w:w="4051" w:type="pct"/>
            <w:gridSpan w:val="9"/>
            <w:shd w:val="clear" w:color="auto" w:fill="FFFFFF" w:themeFill="background1"/>
            <w:vAlign w:val="center"/>
          </w:tcPr>
          <w:p w14:paraId="4F10A9C1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365C870D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6E01305F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1E0D0FBE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0FC4EF62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10976493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7D7B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trHeight w:val="567" w:hRule="atLeast"/>
        </w:trPr>
        <w:tc>
          <w:tcPr>
            <w:tcW w:w="4986" w:type="pct"/>
            <w:gridSpan w:val="10"/>
            <w:shd w:val="clear" w:color="auto" w:fill="FFFFFF" w:themeFill="background1"/>
            <w:vAlign w:val="center"/>
          </w:tcPr>
          <w:p w14:paraId="7B34827F">
            <w:pPr>
              <w:shd w:val="clear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二、专业材料</w:t>
            </w:r>
          </w:p>
        </w:tc>
      </w:tr>
      <w:tr w14:paraId="04515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trHeight w:val="567" w:hRule="atLeast"/>
        </w:trPr>
        <w:tc>
          <w:tcPr>
            <w:tcW w:w="934" w:type="pct"/>
            <w:shd w:val="clear" w:color="auto" w:fill="FFFFFF" w:themeFill="background1"/>
            <w:vAlign w:val="center"/>
          </w:tcPr>
          <w:p w14:paraId="743EED3E"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问题描述</w:t>
            </w:r>
          </w:p>
        </w:tc>
        <w:tc>
          <w:tcPr>
            <w:tcW w:w="4051" w:type="pct"/>
            <w:gridSpan w:val="9"/>
            <w:shd w:val="clear" w:color="auto" w:fill="FFFFFF" w:themeFill="background1"/>
            <w:vAlign w:val="center"/>
          </w:tcPr>
          <w:p w14:paraId="58DDBD1B">
            <w:pPr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099B55BC">
            <w:pPr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47B2981A">
            <w:pPr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6B7C080C">
            <w:pPr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207F4E5A">
            <w:pPr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5B58D2C7">
            <w:pPr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59BCCEB1">
            <w:pPr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1C32A372">
            <w:pPr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15D518D8">
            <w:pPr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14C25CF5">
            <w:pPr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A865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trHeight w:val="567" w:hRule="atLeast"/>
        </w:trPr>
        <w:tc>
          <w:tcPr>
            <w:tcW w:w="934" w:type="pct"/>
            <w:shd w:val="clear" w:color="auto" w:fill="FFFFFF" w:themeFill="background1"/>
            <w:vAlign w:val="center"/>
          </w:tcPr>
          <w:p w14:paraId="33BC46AE"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辅导目标</w:t>
            </w:r>
          </w:p>
        </w:tc>
        <w:tc>
          <w:tcPr>
            <w:tcW w:w="4051" w:type="pct"/>
            <w:gridSpan w:val="9"/>
            <w:shd w:val="clear" w:color="auto" w:fill="FFFFFF" w:themeFill="background1"/>
            <w:vAlign w:val="center"/>
          </w:tcPr>
          <w:p w14:paraId="2228956E">
            <w:pPr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628A7F0F">
            <w:pPr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2E524A2D">
            <w:pPr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6E731F9C">
            <w:pPr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121C97DE">
            <w:pPr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5407A2ED">
            <w:pPr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0031D4B5">
            <w:pPr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6E4387DB">
            <w:pPr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8C0A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trHeight w:val="2447" w:hRule="atLeast"/>
        </w:trPr>
        <w:tc>
          <w:tcPr>
            <w:tcW w:w="934" w:type="pct"/>
            <w:shd w:val="clear" w:color="auto" w:fill="FFFFFF" w:themeFill="background1"/>
            <w:vAlign w:val="center"/>
          </w:tcPr>
          <w:p w14:paraId="75350BDA"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已采取的措施及效果分析</w:t>
            </w:r>
          </w:p>
        </w:tc>
        <w:tc>
          <w:tcPr>
            <w:tcW w:w="4051" w:type="pct"/>
            <w:gridSpan w:val="9"/>
            <w:shd w:val="clear" w:color="auto" w:fill="FFFFFF" w:themeFill="background1"/>
            <w:vAlign w:val="center"/>
          </w:tcPr>
          <w:p w14:paraId="5FA1B948"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F89BBAE"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6610222"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454C661"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6693564"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64FDABE"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9C69657"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D204540"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0D8ADC3"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09489C0"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4BE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trHeight w:val="567" w:hRule="atLeast"/>
        </w:trPr>
        <w:tc>
          <w:tcPr>
            <w:tcW w:w="934" w:type="pct"/>
            <w:shd w:val="clear" w:color="auto" w:fill="FFFFFF" w:themeFill="background1"/>
            <w:vAlign w:val="center"/>
          </w:tcPr>
          <w:p w14:paraId="4D479918"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当前遇到的</w:t>
            </w:r>
          </w:p>
          <w:p w14:paraId="25F1075B"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挑战或困惑</w:t>
            </w:r>
          </w:p>
        </w:tc>
        <w:tc>
          <w:tcPr>
            <w:tcW w:w="4051" w:type="pct"/>
            <w:gridSpan w:val="9"/>
            <w:shd w:val="clear" w:color="auto" w:fill="FFFFFF" w:themeFill="background1"/>
            <w:vAlign w:val="center"/>
          </w:tcPr>
          <w:p w14:paraId="568F7CE1">
            <w:pPr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114989D6">
            <w:pPr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32EBCC19">
            <w:pPr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4920F229">
            <w:pPr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37924295">
            <w:pPr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6777813B">
            <w:pPr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7C7C8A8E">
            <w:pPr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5B89439C">
            <w:pPr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1A8BE177">
            <w:pPr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218A02FD">
            <w:pPr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429F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trHeight w:val="567" w:hRule="atLeast"/>
        </w:trPr>
        <w:tc>
          <w:tcPr>
            <w:tcW w:w="934" w:type="pct"/>
            <w:shd w:val="clear" w:color="auto" w:fill="FFFFFF" w:themeFill="background1"/>
            <w:vAlign w:val="center"/>
          </w:tcPr>
          <w:p w14:paraId="3E36F17D"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督导问题清单</w:t>
            </w:r>
          </w:p>
        </w:tc>
        <w:tc>
          <w:tcPr>
            <w:tcW w:w="4051" w:type="pct"/>
            <w:gridSpan w:val="9"/>
            <w:shd w:val="clear" w:color="auto" w:fill="FFFFFF" w:themeFill="background1"/>
            <w:vAlign w:val="center"/>
          </w:tcPr>
          <w:p w14:paraId="366A39C3">
            <w:pPr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0B0EB54B">
            <w:pPr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34B4DF76">
            <w:pPr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700D00C0">
            <w:pPr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4E4AB1FB">
            <w:pPr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2EE774D9">
            <w:pPr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6BB794B0">
            <w:pPr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77A9768F">
            <w:pPr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4754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trHeight w:val="567" w:hRule="atLeast"/>
        </w:trPr>
        <w:tc>
          <w:tcPr>
            <w:tcW w:w="934" w:type="pct"/>
            <w:shd w:val="clear" w:color="auto" w:fill="FFFFFF" w:themeFill="background1"/>
            <w:vAlign w:val="center"/>
          </w:tcPr>
          <w:p w14:paraId="366B6B50"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伦理与法律相关事项</w:t>
            </w:r>
          </w:p>
        </w:tc>
        <w:tc>
          <w:tcPr>
            <w:tcW w:w="4051" w:type="pct"/>
            <w:gridSpan w:val="9"/>
            <w:shd w:val="clear" w:color="auto" w:fill="FFFFFF" w:themeFill="background1"/>
            <w:vAlign w:val="center"/>
          </w:tcPr>
          <w:p w14:paraId="4EECF51D">
            <w:pPr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307EA67C">
            <w:pPr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17CE6143">
            <w:pPr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3FB87515">
            <w:pPr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41213FDF">
            <w:pPr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52DA2B0D">
            <w:pPr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0CE073DA">
            <w:pPr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622F682C">
            <w:pPr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BD36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trHeight w:val="567" w:hRule="atLeast"/>
        </w:trPr>
        <w:tc>
          <w:tcPr>
            <w:tcW w:w="4986" w:type="pct"/>
            <w:gridSpan w:val="10"/>
            <w:shd w:val="clear" w:color="auto" w:fill="FFFFFF" w:themeFill="background1"/>
            <w:vAlign w:val="center"/>
          </w:tcPr>
          <w:p w14:paraId="34CC8894">
            <w:pPr>
              <w:shd w:val="clear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三、辅助材料（可选）</w:t>
            </w:r>
          </w:p>
        </w:tc>
      </w:tr>
      <w:tr w14:paraId="1C2B7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trHeight w:val="567" w:hRule="atLeast"/>
        </w:trPr>
        <w:tc>
          <w:tcPr>
            <w:tcW w:w="934" w:type="pct"/>
            <w:shd w:val="clear" w:color="auto" w:fill="FFFFFF" w:themeFill="background1"/>
            <w:vAlign w:val="center"/>
          </w:tcPr>
          <w:p w14:paraId="3347898A"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录音/录像</w:t>
            </w:r>
          </w:p>
          <w:p w14:paraId="1A47F9F0"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资料</w:t>
            </w:r>
          </w:p>
        </w:tc>
        <w:tc>
          <w:tcPr>
            <w:tcW w:w="4051" w:type="pct"/>
            <w:gridSpan w:val="9"/>
            <w:shd w:val="clear" w:color="auto" w:fill="FFFFFF" w:themeFill="background1"/>
            <w:vAlign w:val="center"/>
          </w:tcPr>
          <w:p w14:paraId="35FE32F7"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 w14:paraId="7C0E4EF8"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 w14:paraId="6970D310"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 w14:paraId="61E44B4D"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 w14:paraId="6F8D2F37"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 w14:paraId="1B4E3DE9"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 w14:paraId="6441AFC2"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11FD9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trHeight w:val="567" w:hRule="atLeast"/>
        </w:trPr>
        <w:tc>
          <w:tcPr>
            <w:tcW w:w="934" w:type="pct"/>
            <w:shd w:val="clear" w:color="auto" w:fill="FFFFFF" w:themeFill="background1"/>
            <w:vAlign w:val="center"/>
          </w:tcPr>
          <w:p w14:paraId="43A67491"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其他关联信息</w:t>
            </w:r>
          </w:p>
        </w:tc>
        <w:tc>
          <w:tcPr>
            <w:tcW w:w="4051" w:type="pct"/>
            <w:gridSpan w:val="9"/>
            <w:shd w:val="clear" w:color="auto" w:fill="FFFFFF" w:themeFill="background1"/>
            <w:vAlign w:val="center"/>
          </w:tcPr>
          <w:p w14:paraId="4BAC1E2F"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9625C21"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803B1D2"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34B9FFE"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99A91EC"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E13C7C9"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8D06452"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A59D727">
      <w:pPr>
        <w:shd w:val="clear"/>
        <w:jc w:val="left"/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>注意事项</w:t>
      </w:r>
    </w:p>
    <w:p w14:paraId="22BA03E8">
      <w:pPr>
        <w:shd w:val="clear"/>
        <w:jc w:val="left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  <w:t>1.隐私保护：隐去学生真实姓名、学校名称等可识别信息，使用化名；避免在书面材料中保留敏感细节（如具体创伤事件）。</w:t>
      </w:r>
    </w:p>
    <w:p w14:paraId="6A4A2E2A">
      <w:pPr>
        <w:shd w:val="clear"/>
        <w:jc w:val="left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  <w:t>2.材料整理逻辑：按时间线或问题分类整理，便于督导快速理解个案全貌；标注重点内容（如矛盾点、异常反应）。</w:t>
      </w:r>
    </w:p>
    <w:p w14:paraId="0125988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  <w:t>3.提前沟通：向督导说明个案的特殊性（如文化背景、特殊需求）；明确督导的侧重点（如技术指导、伦理支持、情绪处理）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。</w:t>
      </w:r>
    </w:p>
    <w:sectPr>
      <w:footerReference r:id="rId5" w:type="default"/>
      <w:pgSz w:w="11906" w:h="16838"/>
      <w:pgMar w:top="2098" w:right="1531" w:bottom="1984" w:left="1531" w:header="851" w:footer="1474" w:gutter="0"/>
      <w:paperSrc/>
      <w:pgNumType w:fmt="decimal" w:start="4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61A72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22A26F"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22A26F"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773"/>
    <w:rsid w:val="001C7D1C"/>
    <w:rsid w:val="00227A54"/>
    <w:rsid w:val="00560FCC"/>
    <w:rsid w:val="00924854"/>
    <w:rsid w:val="00BF6EB5"/>
    <w:rsid w:val="00D67E28"/>
    <w:rsid w:val="00F13773"/>
    <w:rsid w:val="064E63E1"/>
    <w:rsid w:val="07E8334B"/>
    <w:rsid w:val="155D2EA2"/>
    <w:rsid w:val="1700420E"/>
    <w:rsid w:val="2997287D"/>
    <w:rsid w:val="2A864B66"/>
    <w:rsid w:val="2AB53120"/>
    <w:rsid w:val="2BC16C21"/>
    <w:rsid w:val="2CA4248A"/>
    <w:rsid w:val="2D1A5F91"/>
    <w:rsid w:val="2EA339A5"/>
    <w:rsid w:val="346516FC"/>
    <w:rsid w:val="3F3917BB"/>
    <w:rsid w:val="48256F32"/>
    <w:rsid w:val="48691363"/>
    <w:rsid w:val="5B857680"/>
    <w:rsid w:val="6295194F"/>
    <w:rsid w:val="62C55BF8"/>
    <w:rsid w:val="695238DE"/>
    <w:rsid w:val="69D65C6C"/>
    <w:rsid w:val="71BA3BA9"/>
    <w:rsid w:val="78686692"/>
    <w:rsid w:val="D3FF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104862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0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8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6">
    <w:name w:val="Table Grid"/>
    <w:basedOn w:val="15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104862" w:themeColor="accent1" w:themeShade="BF"/>
      <w:sz w:val="22"/>
      <w:szCs w:val="24"/>
      <w14:ligatures w14:val="standardContextual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342</Words>
  <Characters>345</Characters>
  <Lines>54</Lines>
  <Paragraphs>42</Paragraphs>
  <TotalTime>4</TotalTime>
  <ScaleCrop>false</ScaleCrop>
  <LinksUpToDate>false</LinksUpToDate>
  <CharactersWithSpaces>345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2025-08-30T12:59:00Z</dcterms:created>
  <dc:creator>422685494@qq.com</dc:creator>
  <cp:lastModifiedBy>王璟</cp:lastModifiedBy>
  <cp:lastPrinted>2025-11-14T02:39:35Z</cp:lastPrinted>
  <dcterms:modified xsi:type="dcterms:W3CDTF">2025-11-14T02:40:30Z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eyJoZGlkIjoiYWY4ZTE1MDczM2NkOGUxNGMwZWRkZTgwZTFhZjMxNTYiLCJ1c2VySWQiOiI1MTg3OTgwNjMifQ==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A16551FE96B6435BA62B282C55362363_12</vt:lpwstr>
  </property>
</Properties>
</file>