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672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附件1：</w:t>
      </w:r>
    </w:p>
    <w:p w14:paraId="5F394A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SA"/>
        </w:rPr>
      </w:pPr>
    </w:p>
    <w:p w14:paraId="115BB0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kern w:val="2"/>
          <w:sz w:val="44"/>
          <w:szCs w:val="44"/>
          <w:lang w:val="en-US" w:eastAsia="zh-CN" w:bidi="ar-SA"/>
        </w:rPr>
        <w:t>“诵读中国”经典诵读大赛霍邱县选拔赛方案</w:t>
      </w:r>
    </w:p>
    <w:p w14:paraId="474C1D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 w:cs="Times New Roman"/>
          <w:sz w:val="32"/>
          <w:szCs w:val="32"/>
          <w:lang w:val="en-US" w:eastAsia="zh-CN"/>
        </w:rPr>
      </w:pPr>
    </w:p>
    <w:p w14:paraId="43D1EC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诵读古今经典，弘扬中国精神。为深化全民阅读活动开展，引领社会大众亲近中华经典，传承弘扬中华优秀</w:t>
      </w:r>
      <w:r>
        <w:rPr>
          <w:rFonts w:hint="eastAsia" w:ascii="Times New Roman" w:hAnsi="Times New Roman" w:eastAsia="仿宋" w:cs="Times New Roman"/>
          <w:sz w:val="32"/>
          <w:szCs w:val="32"/>
          <w:lang w:val="en-US" w:eastAsia="zh-CN"/>
        </w:rPr>
        <w:t>传统</w:t>
      </w:r>
      <w:r>
        <w:rPr>
          <w:rFonts w:hint="default" w:ascii="Times New Roman" w:hAnsi="Times New Roman" w:eastAsia="仿宋" w:cs="Times New Roman"/>
          <w:sz w:val="32"/>
          <w:szCs w:val="32"/>
          <w:lang w:val="en-US" w:eastAsia="zh-CN"/>
        </w:rPr>
        <w:t>文化，齐心共书强国新篇章，县教育局特举办“诵读中国”经典诵读</w:t>
      </w:r>
      <w:r>
        <w:rPr>
          <w:rFonts w:hint="eastAsia" w:ascii="Times New Roman" w:hAnsi="Times New Roman" w:eastAsia="仿宋" w:cs="Times New Roman"/>
          <w:sz w:val="32"/>
          <w:szCs w:val="32"/>
          <w:lang w:val="en-US" w:eastAsia="zh-CN"/>
        </w:rPr>
        <w:t>大赛霍邱县</w:t>
      </w:r>
      <w:r>
        <w:rPr>
          <w:rFonts w:hint="default" w:ascii="Times New Roman" w:hAnsi="Times New Roman" w:eastAsia="仿宋" w:cs="Times New Roman"/>
          <w:sz w:val="32"/>
          <w:szCs w:val="32"/>
          <w:lang w:val="en-US" w:eastAsia="zh-CN"/>
        </w:rPr>
        <w:t>选拔赛（以下简称诵读</w:t>
      </w:r>
      <w:r>
        <w:rPr>
          <w:rFonts w:hint="eastAsia" w:ascii="Times New Roman" w:hAnsi="Times New Roman" w:eastAsia="仿宋" w:cs="Times New Roman"/>
          <w:sz w:val="32"/>
          <w:szCs w:val="32"/>
          <w:lang w:val="en-US" w:eastAsia="zh-CN"/>
        </w:rPr>
        <w:t>大</w:t>
      </w:r>
      <w:r>
        <w:rPr>
          <w:rFonts w:hint="default" w:ascii="Times New Roman" w:hAnsi="Times New Roman" w:eastAsia="仿宋" w:cs="Times New Roman"/>
          <w:sz w:val="32"/>
          <w:szCs w:val="32"/>
          <w:lang w:val="en-US" w:eastAsia="zh-CN"/>
        </w:rPr>
        <w:t>赛）。我县根据全市诵读大赛方案，结合实际确定县级选拔赛方案如下：</w:t>
      </w:r>
    </w:p>
    <w:p w14:paraId="7EF2E1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一、参赛对象与组别</w:t>
      </w:r>
      <w:bookmarkStart w:id="0" w:name="_GoBack"/>
      <w:bookmarkEnd w:id="0"/>
    </w:p>
    <w:p w14:paraId="5470FA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参赛对象为全县中小学校在校学生、在职教师。</w:t>
      </w:r>
    </w:p>
    <w:p w14:paraId="220296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分为小学生组、初中学生组、高中学生组、职业学校学生组、教师组(含幼儿园在职教师)，共5个组别。每组可个人参赛，也可2人(含)以上组成团队参赛。团队参赛过程中人员不得替换、增加。各组别不得跨组参赛。</w:t>
      </w:r>
    </w:p>
    <w:p w14:paraId="1EBC3C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二、作品要求</w:t>
      </w:r>
    </w:p>
    <w:p w14:paraId="548D4A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(一）内容要求</w:t>
      </w:r>
    </w:p>
    <w:p w14:paraId="1E6D82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我国古代、近现代和当代有社会影响力和典范价值的，体现中华优秀文化的经典诗词、文章和优秀图书内容节选。当代作品应已正式出版或由省级以上广播电视等主流媒体公开发布或发表，出版、发表时间至少2年以上，并被广泛传播。中小学生(含中职）参赛者可优先从统编语文教材中选择作品。诵读文本主体前后可根据需要增加总计不超过200字的过渡语(计入总时长)。改编、网络以及自创文本不在征集之列。</w:t>
      </w:r>
    </w:p>
    <w:p w14:paraId="11F25C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(二）形式要求</w:t>
      </w:r>
    </w:p>
    <w:p w14:paraId="4C13FC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参赛作品要求为2025年新创作录制的视频，高清1920*1080横屏拍摄,格式为MP4，长度为3—6分钟，大小不超过700MB,图像、声音清晰，不抖动、无噪音。视频作品必须同期录音，不得后期配音。录制仅限一个场地，不得切换多个场地。</w:t>
      </w:r>
    </w:p>
    <w:p w14:paraId="6EB0A6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视频文字建议使用方正字库字体或其他有版权的字体，视频中不得使用未经肖像权人同意的肖像,不得使用未经授权的图片、视频和音频，应使用正确表示国家版图的地图，不得出现与诵读大赛无关的条幅、角标等。</w:t>
      </w:r>
    </w:p>
    <w:p w14:paraId="62ED43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(三）其他要求</w:t>
      </w:r>
    </w:p>
    <w:p w14:paraId="642BAC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在以诵读为主的基础上，作品可适当借助吟诵、音乐、服装等手段融合展现诵读内容。鼓励以团队形式诵读，团队人数不超过20人。</w:t>
      </w:r>
    </w:p>
    <w:p w14:paraId="702F180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每人最多可参与个人或团队诵读作品1个。每个作品指导教师不超过2人，同一作品的参赛者不得同时署名该作品的指导教师。指导教师应当具备相应的专业能力，能为参赛者提供专业指导。多件作品获得一等奖的同一指导老师不重复获得优秀指导教师奖。</w:t>
      </w:r>
    </w:p>
    <w:p w14:paraId="4E485E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参赛者应使用规范汉字准确填写姓名、作品名称、所在单位或学校等信息。作品上传时间截止后，相关信息不得更改。</w:t>
      </w:r>
    </w:p>
    <w:p w14:paraId="380577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三、作品选拔</w:t>
      </w:r>
    </w:p>
    <w:p w14:paraId="58DF9D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比赛不接收个人报送作品，由各乡镇中心校、县直属学校（含初中部）</w:t>
      </w:r>
      <w:r>
        <w:rPr>
          <w:rFonts w:hint="default" w:ascii="Times New Roman" w:hAnsi="Times New Roman" w:eastAsia="仿宋" w:cs="Times New Roman"/>
          <w:spacing w:val="-6"/>
          <w:sz w:val="32"/>
          <w:szCs w:val="32"/>
          <w:lang w:val="en-US" w:eastAsia="zh-CN"/>
        </w:rPr>
        <w:t>负责统一报送作品。各单位报送作品安排如下</w:t>
      </w:r>
      <w:r>
        <w:rPr>
          <w:rFonts w:hint="default" w:ascii="Times New Roman" w:hAnsi="Times New Roman" w:eastAsia="仿宋" w:cs="Times New Roman"/>
          <w:sz w:val="32"/>
          <w:szCs w:val="32"/>
          <w:lang w:val="en-US" w:eastAsia="zh-CN"/>
        </w:rPr>
        <w:t>:</w:t>
      </w:r>
    </w:p>
    <w:p w14:paraId="66D185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sz w:val="32"/>
          <w:szCs w:val="32"/>
          <w:lang w:val="en-US" w:eastAsia="zh-CN"/>
        </w:rPr>
        <w:t>各校负责选拔推送辖区小学生组、初中学生组、高中学生组、职业学校学生组、教师组(含幼儿园在职教师)作品，</w:t>
      </w:r>
      <w:r>
        <w:rPr>
          <w:rFonts w:hint="default" w:ascii="Times New Roman" w:hAnsi="Times New Roman" w:eastAsia="仿宋" w:cs="Times New Roman"/>
          <w:b/>
          <w:bCs/>
          <w:color w:val="auto"/>
          <w:sz w:val="32"/>
          <w:szCs w:val="32"/>
          <w:lang w:val="en-US" w:eastAsia="zh-CN"/>
        </w:rPr>
        <w:t>所涉及组别均需分组、分别报送1-3个诵读作品。</w:t>
      </w:r>
    </w:p>
    <w:p w14:paraId="0304F3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作品报送截止时间：</w:t>
      </w:r>
      <w:r>
        <w:rPr>
          <w:rFonts w:hint="default" w:ascii="Times New Roman" w:hAnsi="Times New Roman" w:eastAsia="仿宋" w:cs="Times New Roman"/>
          <w:b/>
          <w:bCs/>
          <w:sz w:val="32"/>
          <w:szCs w:val="32"/>
          <w:lang w:val="en-US" w:eastAsia="zh-CN"/>
        </w:rPr>
        <w:t>2025年5月9日</w:t>
      </w:r>
      <w:r>
        <w:rPr>
          <w:rFonts w:hint="default" w:ascii="Times New Roman" w:hAnsi="Times New Roman" w:eastAsia="仿宋" w:cs="Times New Roman"/>
          <w:sz w:val="32"/>
          <w:szCs w:val="32"/>
          <w:lang w:val="en-US" w:eastAsia="zh-CN"/>
        </w:rPr>
        <w:t>。</w:t>
      </w:r>
    </w:p>
    <w:p w14:paraId="7B44C6E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各校参赛作品必须以</w:t>
      </w:r>
      <w:r>
        <w:rPr>
          <w:rFonts w:hint="default" w:ascii="Times New Roman" w:hAnsi="Times New Roman" w:eastAsia="仿宋" w:cs="Times New Roman"/>
          <w:b/>
          <w:bCs/>
          <w:sz w:val="32"/>
          <w:szCs w:val="32"/>
          <w:lang w:val="en-US" w:eastAsia="zh-CN"/>
        </w:rPr>
        <w:t>U盘</w:t>
      </w:r>
      <w:r>
        <w:rPr>
          <w:rFonts w:hint="default" w:ascii="Times New Roman" w:hAnsi="Times New Roman" w:eastAsia="仿宋" w:cs="Times New Roman"/>
          <w:sz w:val="32"/>
          <w:szCs w:val="32"/>
          <w:lang w:val="en-US" w:eastAsia="zh-CN"/>
        </w:rPr>
        <w:t>形式，同时附上</w:t>
      </w:r>
      <w:r>
        <w:rPr>
          <w:rFonts w:hint="default" w:ascii="Times New Roman" w:hAnsi="Times New Roman" w:eastAsia="仿宋" w:cs="Times New Roman"/>
          <w:b/>
          <w:bCs/>
          <w:sz w:val="32"/>
          <w:szCs w:val="32"/>
          <w:lang w:val="en-US" w:eastAsia="zh-CN"/>
        </w:rPr>
        <w:t>诵读大赛霍邱县</w:t>
      </w:r>
      <w:r>
        <w:rPr>
          <w:rFonts w:hint="eastAsia" w:ascii="Times New Roman" w:hAnsi="Times New Roman" w:eastAsia="仿宋" w:cs="Times New Roman"/>
          <w:b/>
          <w:bCs/>
          <w:sz w:val="32"/>
          <w:szCs w:val="32"/>
          <w:lang w:val="en-US" w:eastAsia="zh-CN"/>
        </w:rPr>
        <w:t>选拔</w:t>
      </w:r>
      <w:r>
        <w:rPr>
          <w:rFonts w:hint="default" w:ascii="Times New Roman" w:hAnsi="Times New Roman" w:eastAsia="仿宋" w:cs="Times New Roman"/>
          <w:b/>
          <w:bCs/>
          <w:sz w:val="32"/>
          <w:szCs w:val="32"/>
          <w:lang w:val="en-US" w:eastAsia="zh-CN"/>
        </w:rPr>
        <w:t>赛作品登记表纸质版盖章后</w:t>
      </w:r>
      <w:r>
        <w:rPr>
          <w:rFonts w:hint="default" w:ascii="Times New Roman" w:hAnsi="Times New Roman" w:eastAsia="仿宋" w:cs="Times New Roman"/>
          <w:sz w:val="32"/>
          <w:szCs w:val="32"/>
          <w:lang w:val="en-US" w:eastAsia="zh-CN"/>
        </w:rPr>
        <w:t>报送至县教育局教育股（</w:t>
      </w:r>
      <w:r>
        <w:rPr>
          <w:rFonts w:hint="default" w:ascii="Times New Roman" w:hAnsi="Times New Roman" w:eastAsia="仿宋" w:cs="Times New Roman"/>
          <w:b/>
          <w:bCs/>
          <w:sz w:val="32"/>
          <w:szCs w:val="32"/>
          <w:lang w:val="en-US" w:eastAsia="zh-CN"/>
        </w:rPr>
        <w:t>9楼905室</w:t>
      </w:r>
      <w:r>
        <w:rPr>
          <w:rFonts w:hint="default" w:ascii="Times New Roman" w:hAnsi="Times New Roman" w:eastAsia="仿宋" w:cs="Times New Roman"/>
          <w:sz w:val="32"/>
          <w:szCs w:val="32"/>
          <w:lang w:val="en-US" w:eastAsia="zh-CN"/>
        </w:rPr>
        <w:t>）陈毅松处，联系电话：</w:t>
      </w:r>
      <w:r>
        <w:rPr>
          <w:rFonts w:hint="default" w:ascii="Times New Roman" w:hAnsi="Times New Roman" w:eastAsia="仿宋" w:cs="Times New Roman"/>
          <w:b/>
          <w:bCs/>
          <w:sz w:val="32"/>
          <w:szCs w:val="32"/>
          <w:lang w:val="en-US" w:eastAsia="zh-CN"/>
        </w:rPr>
        <w:t>0564-6080161</w:t>
      </w:r>
      <w:r>
        <w:rPr>
          <w:rFonts w:hint="default" w:ascii="Times New Roman" w:hAnsi="Times New Roman" w:eastAsia="仿宋" w:cs="Times New Roman"/>
          <w:sz w:val="32"/>
          <w:szCs w:val="32"/>
          <w:lang w:val="en-US" w:eastAsia="zh-CN"/>
        </w:rPr>
        <w:t>。诵读大赛霍邱县</w:t>
      </w:r>
      <w:r>
        <w:rPr>
          <w:rFonts w:hint="eastAsia" w:ascii="Times New Roman" w:hAnsi="Times New Roman" w:eastAsia="仿宋" w:cs="Times New Roman"/>
          <w:sz w:val="32"/>
          <w:szCs w:val="32"/>
          <w:lang w:val="en-US" w:eastAsia="zh-CN"/>
        </w:rPr>
        <w:t>选拔</w:t>
      </w:r>
      <w:r>
        <w:rPr>
          <w:rFonts w:hint="default" w:ascii="Times New Roman" w:hAnsi="Times New Roman" w:eastAsia="仿宋" w:cs="Times New Roman"/>
          <w:sz w:val="32"/>
          <w:szCs w:val="32"/>
          <w:lang w:val="en-US" w:eastAsia="zh-CN"/>
        </w:rPr>
        <w:t>赛作品登记表</w:t>
      </w:r>
      <w:r>
        <w:rPr>
          <w:rFonts w:hint="default" w:ascii="Times New Roman" w:hAnsi="Times New Roman" w:eastAsia="仿宋" w:cs="Times New Roman"/>
          <w:b/>
          <w:bCs/>
          <w:sz w:val="32"/>
          <w:szCs w:val="32"/>
          <w:lang w:val="en-US" w:eastAsia="zh-CN"/>
        </w:rPr>
        <w:t>电子版</w:t>
      </w:r>
      <w:r>
        <w:rPr>
          <w:rFonts w:hint="default" w:ascii="Times New Roman" w:hAnsi="Times New Roman" w:eastAsia="仿宋" w:cs="Times New Roman"/>
          <w:sz w:val="32"/>
          <w:szCs w:val="32"/>
          <w:lang w:val="en-US" w:eastAsia="zh-CN"/>
        </w:rPr>
        <w:t>发至邮箱</w:t>
      </w:r>
      <w:r>
        <w:rPr>
          <w:rFonts w:hint="default" w:ascii="Times New Roman" w:hAnsi="Times New Roman" w:eastAsia="仿宋" w:cs="Times New Roman"/>
          <w:b/>
          <w:bCs/>
          <w:sz w:val="32"/>
          <w:szCs w:val="32"/>
          <w:lang w:val="en-US" w:eastAsia="zh-CN"/>
        </w:rPr>
        <w:t>790374462@qq.com</w:t>
      </w:r>
      <w:r>
        <w:rPr>
          <w:rFonts w:hint="default" w:ascii="Times New Roman" w:hAnsi="Times New Roman" w:eastAsia="仿宋" w:cs="Times New Roman"/>
          <w:sz w:val="32"/>
          <w:szCs w:val="32"/>
          <w:lang w:val="en-US" w:eastAsia="zh-CN"/>
        </w:rPr>
        <w:t>。</w:t>
      </w:r>
    </w:p>
    <w:p w14:paraId="7EFBCAE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四、奖项分配</w:t>
      </w:r>
    </w:p>
    <w:p w14:paraId="06B60CB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本次大赛设置一等奖、二等奖、三等奖。比例分别为15%、25%和35%，所有获奖作品均颁发获奖证书。</w:t>
      </w:r>
    </w:p>
    <w:p w14:paraId="229945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五、结果运用</w:t>
      </w:r>
    </w:p>
    <w:p w14:paraId="0F48C6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1.本次大赛诵读作品将择优推送至市级参评。</w:t>
      </w:r>
    </w:p>
    <w:p w14:paraId="5EB75B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2.获奖作品将择优利用县级宣传平台进行展播。</w:t>
      </w:r>
    </w:p>
    <w:p w14:paraId="0A6C30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 w:cs="Times New Roman"/>
          <w:sz w:val="32"/>
          <w:szCs w:val="32"/>
          <w:lang w:val="en-US" w:eastAsia="zh-CN"/>
        </w:rPr>
      </w:pPr>
    </w:p>
    <w:p w14:paraId="231E53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 w:cs="Times New Roman"/>
          <w:sz w:val="32"/>
          <w:szCs w:val="32"/>
          <w:lang w:val="en-US" w:eastAsia="zh-CN"/>
        </w:rPr>
      </w:pPr>
    </w:p>
    <w:p w14:paraId="102B13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default" w:ascii="Times New Roman" w:hAnsi="Times New Roman" w:eastAsia="仿宋" w:cs="Times New Roman"/>
          <w:sz w:val="32"/>
          <w:szCs w:val="32"/>
          <w:lang w:val="en-US" w:eastAsia="zh-CN"/>
        </w:rPr>
      </w:pPr>
    </w:p>
    <w:p w14:paraId="423CB0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722F53-6474-419B-8DA3-68CEEA6233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A21E295-A72A-4A31-A437-29B460A38F8F}"/>
  </w:font>
  <w:font w:name="仿宋">
    <w:panose1 w:val="02010609060101010101"/>
    <w:charset w:val="86"/>
    <w:family w:val="auto"/>
    <w:pitch w:val="default"/>
    <w:sig w:usb0="800002BF" w:usb1="38CF7CFA" w:usb2="00000016" w:usb3="00000000" w:csb0="00040001" w:csb1="00000000"/>
    <w:embedRegular r:id="rId3" w:fontKey="{E3FF108E-B981-4A30-BF3F-E0030AA3BD1F}"/>
  </w:font>
  <w:font w:name="方正小标宋简体">
    <w:panose1 w:val="02000000000000000000"/>
    <w:charset w:val="86"/>
    <w:family w:val="auto"/>
    <w:pitch w:val="default"/>
    <w:sig w:usb0="00000001" w:usb1="08000000" w:usb2="00000000" w:usb3="00000000" w:csb0="00040000" w:csb1="00000000"/>
    <w:embedRegular r:id="rId4" w:fontKey="{20C12472-F186-440D-AB9A-9FAC1A912247}"/>
  </w:font>
  <w:font w:name="楷体">
    <w:panose1 w:val="02010609060101010101"/>
    <w:charset w:val="86"/>
    <w:family w:val="auto"/>
    <w:pitch w:val="default"/>
    <w:sig w:usb0="800002BF" w:usb1="38CF7CFA" w:usb2="00000016" w:usb3="00000000" w:csb0="00040001" w:csb1="00000000"/>
    <w:embedRegular r:id="rId5" w:fontKey="{C2619846-09E1-4962-B7FF-025A0C47873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06E52"/>
    <w:rsid w:val="5B264617"/>
    <w:rsid w:val="6E10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宋体" w:hAnsi="宋体" w:eastAsia="宋体" w:cs="宋体"/>
      <w:kern w:val="0"/>
      <w:sz w:val="24"/>
      <w:szCs w:val="24"/>
      <w:lang w:val="en-US" w:eastAsia="zh-CN" w:bidi="ar"/>
    </w:rPr>
  </w:style>
  <w:style w:type="paragraph" w:styleId="2">
    <w:name w:val="heading 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474</Words>
  <Characters>476</Characters>
  <Lines>0</Lines>
  <Paragraphs>0</Paragraphs>
  <TotalTime>1</TotalTime>
  <ScaleCrop>false</ScaleCrop>
  <LinksUpToDate>false</LinksUpToDate>
  <CharactersWithSpaces>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2025-04-09T06:59:00Z</dcterms:created>
  <dc:creator>Administrator</dc:creator>
  <cp:lastModifiedBy>四六原来二十四</cp:lastModifiedBy>
  <dcterms:modified xsi:type="dcterms:W3CDTF">2025-10-13T02:29:38Z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5C53921EC2854D5FA5CF5796DF42E5A0_13</vt:lpwstr>
  </property>
  <property fmtid="{D5CDD505-2E9C-101B-9397-08002B2CF9AE}" pid="4" name="KSOTemplateDocerSaveRecord">
    <vt:lpwstr>eyJoZGlkIjoiN2I3YjZlODBlNGQ2ZjFmZjU5YjIzNWVjOTAwOWY3NzAiLCJ1c2VySWQiOiIxMjk1Mzc4NjU0In0=</vt:lpwstr>
  </property>
</Properties>
</file>