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219E358">
      <w:pPr>
        <w:jc w:val="center"/>
        <w:rPr>
          <w:rFonts w:hint="eastAsia" w:ascii="宋体" w:hAnsi="宋体" w:eastAsia="宋体"/>
          <w:sz w:val="52"/>
          <w:szCs w:val="52"/>
          <w:lang w:val="en-US" w:eastAsia="zh-CN"/>
        </w:rPr>
      </w:pPr>
      <w:r>
        <w:rPr>
          <w:rFonts w:hint="eastAsia" w:ascii="宋体" w:hAnsi="宋体"/>
          <w:sz w:val="52"/>
          <w:szCs w:val="52"/>
        </w:rPr>
        <w:t>霍邱县</w:t>
      </w:r>
      <w:r>
        <w:rPr>
          <w:rFonts w:hint="eastAsia" w:ascii="宋体" w:hAnsi="宋体"/>
          <w:sz w:val="52"/>
          <w:szCs w:val="52"/>
          <w:lang w:val="en-US" w:eastAsia="zh-CN"/>
        </w:rPr>
        <w:t>新店镇蓼中路征迁</w:t>
      </w:r>
      <w:r>
        <w:rPr>
          <w:rFonts w:hint="eastAsia" w:ascii="宋体" w:hAnsi="宋体"/>
          <w:sz w:val="52"/>
          <w:szCs w:val="52"/>
        </w:rPr>
        <w:t>改造</w:t>
      </w:r>
      <w:r>
        <w:rPr>
          <w:rFonts w:hint="eastAsia" w:ascii="宋体" w:hAnsi="宋体"/>
          <w:sz w:val="52"/>
          <w:szCs w:val="52"/>
          <w:lang w:val="en-US" w:eastAsia="zh-CN"/>
        </w:rPr>
        <w:t>工程</w:t>
      </w:r>
    </w:p>
    <w:p w14:paraId="0F73D2F1">
      <w:pPr>
        <w:jc w:val="center"/>
        <w:rPr>
          <w:rFonts w:ascii="宋体" w:eastAsia="仿宋_GB2312"/>
          <w:b/>
          <w:bCs/>
          <w:sz w:val="44"/>
          <w:szCs w:val="44"/>
        </w:rPr>
      </w:pPr>
      <w:r>
        <w:rPr>
          <w:rFonts w:hint="eastAsia" w:ascii="宋体" w:hAnsi="宋体"/>
          <w:sz w:val="52"/>
          <w:szCs w:val="52"/>
        </w:rPr>
        <w:t xml:space="preserve">范围内房屋及附属物调查摸底公示表   </w:t>
      </w:r>
      <w:r>
        <w:rPr>
          <w:rFonts w:hint="eastAsia" w:ascii="仿宋_GB2312" w:eastAsia="仿宋_GB2312"/>
          <w:sz w:val="32"/>
          <w:szCs w:val="32"/>
        </w:rPr>
        <w:t xml:space="preserve">     </w:t>
      </w:r>
      <w:r>
        <w:rPr>
          <w:rFonts w:ascii="仿宋_GB2312" w:eastAsia="仿宋_GB2312"/>
          <w:sz w:val="32"/>
          <w:szCs w:val="32"/>
        </w:rPr>
        <w:t xml:space="preserve">       </w:t>
      </w:r>
      <w:r>
        <w:rPr>
          <w:rFonts w:hint="eastAsia" w:ascii="仿宋_GB2312" w:eastAsia="仿宋_GB2312"/>
          <w:sz w:val="32"/>
          <w:szCs w:val="32"/>
        </w:rPr>
        <w:t xml:space="preserve">   姓名：朱媛媛       </w:t>
      </w:r>
      <w:r>
        <w:rPr>
          <w:rFonts w:ascii="仿宋_GB2312" w:eastAsia="仿宋_GB2312"/>
          <w:sz w:val="32"/>
          <w:szCs w:val="32"/>
        </w:rPr>
        <w:t xml:space="preserve">     </w:t>
      </w:r>
      <w:r>
        <w:rPr>
          <w:rFonts w:hint="eastAsia" w:ascii="仿宋_GB2312" w:eastAsia="仿宋_GB2312"/>
          <w:sz w:val="32"/>
          <w:szCs w:val="32"/>
        </w:rPr>
        <w:t xml:space="preserve">编号：B-62         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三</w:t>
      </w:r>
      <w:r>
        <w:rPr>
          <w:rFonts w:hint="eastAsia" w:ascii="仿宋_GB2312" w:eastAsia="仿宋_GB2312"/>
          <w:sz w:val="32"/>
          <w:szCs w:val="32"/>
        </w:rPr>
        <w:t>榜</w:t>
      </w:r>
    </w:p>
    <w:tbl>
      <w:tblPr>
        <w:tblStyle w:val="2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1"/>
        <w:gridCol w:w="1070"/>
        <w:gridCol w:w="1020"/>
        <w:gridCol w:w="18"/>
        <w:gridCol w:w="2116"/>
        <w:gridCol w:w="1137"/>
        <w:gridCol w:w="849"/>
        <w:gridCol w:w="2422"/>
      </w:tblGrid>
      <w:tr w14:paraId="64B5E73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atLeast"/>
          <w:jc w:val="center"/>
        </w:trPr>
        <w:tc>
          <w:tcPr>
            <w:tcW w:w="981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9A3962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房</w:t>
            </w:r>
            <w:r>
              <w:rPr>
                <w:rFonts w:ascii="仿宋_GB2312" w:eastAsia="仿宋_GB2312"/>
                <w:sz w:val="32"/>
                <w:szCs w:val="32"/>
              </w:rPr>
              <w:t xml:space="preserve">   </w:t>
            </w:r>
            <w:r>
              <w:rPr>
                <w:rFonts w:hint="eastAsia" w:ascii="仿宋_GB2312" w:eastAsia="仿宋_GB2312"/>
                <w:sz w:val="32"/>
                <w:szCs w:val="32"/>
              </w:rPr>
              <w:t>屋</w:t>
            </w:r>
          </w:p>
        </w:tc>
      </w:tr>
      <w:tr w14:paraId="3F1928A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  <w:jc w:val="center"/>
        </w:trPr>
        <w:tc>
          <w:tcPr>
            <w:tcW w:w="118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052F0A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结构</w:t>
            </w:r>
          </w:p>
        </w:tc>
        <w:tc>
          <w:tcPr>
            <w:tcW w:w="1070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77E733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等级</w:t>
            </w:r>
          </w:p>
        </w:tc>
        <w:tc>
          <w:tcPr>
            <w:tcW w:w="1038" w:type="dxa"/>
            <w:gridSpan w:val="2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25144D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用途</w:t>
            </w:r>
          </w:p>
        </w:tc>
        <w:tc>
          <w:tcPr>
            <w:tcW w:w="410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46FAF5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建筑面积（</w:t>
            </w:r>
            <w:r>
              <w:rPr>
                <w:rFonts w:hint="eastAsia" w:ascii="仿宋_GB2312" w:hAnsi="宋体"/>
                <w:sz w:val="32"/>
                <w:szCs w:val="32"/>
              </w:rPr>
              <w:t>㎡</w:t>
            </w:r>
            <w:r>
              <w:rPr>
                <w:rFonts w:hint="eastAsia" w:ascii="仿宋_GB2312" w:eastAsia="仿宋_GB2312"/>
                <w:sz w:val="32"/>
                <w:szCs w:val="32"/>
              </w:rPr>
              <w:t>）</w:t>
            </w:r>
          </w:p>
        </w:tc>
        <w:tc>
          <w:tcPr>
            <w:tcW w:w="2422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61F83D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备注</w:t>
            </w:r>
          </w:p>
        </w:tc>
      </w:tr>
      <w:tr w14:paraId="62D76A7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118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0574BD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070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207877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038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4F0124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1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A9D47D">
            <w:pPr>
              <w:spacing w:line="320" w:lineRule="exac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/>
              </w:rPr>
              <w:t>2012</w:t>
            </w:r>
            <w:r>
              <w:rPr>
                <w:rFonts w:hint="eastAsia" w:ascii="仿宋_GB2312" w:eastAsia="仿宋_GB2312"/>
              </w:rPr>
              <w:t>年航测图有标注面积</w:t>
            </w:r>
          </w:p>
        </w:tc>
        <w:tc>
          <w:tcPr>
            <w:tcW w:w="19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5AAD44">
            <w:pPr>
              <w:spacing w:line="320" w:lineRule="exac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/>
              </w:rPr>
              <w:t>2012</w:t>
            </w:r>
            <w:r>
              <w:rPr>
                <w:rFonts w:hint="eastAsia" w:ascii="仿宋_GB2312" w:eastAsia="仿宋_GB2312"/>
              </w:rPr>
              <w:t>年航测图无标注面积</w:t>
            </w:r>
          </w:p>
        </w:tc>
        <w:tc>
          <w:tcPr>
            <w:tcW w:w="2422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E0F99E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14:paraId="0A22AAD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  <w:jc w:val="center"/>
        </w:trPr>
        <w:tc>
          <w:tcPr>
            <w:tcW w:w="1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4945C5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混合</w:t>
            </w:r>
          </w:p>
        </w:tc>
        <w:tc>
          <w:tcPr>
            <w:tcW w:w="10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98C0E5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一</w:t>
            </w:r>
          </w:p>
        </w:tc>
        <w:tc>
          <w:tcPr>
            <w:tcW w:w="1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AF3FCF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1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6A0CC7">
            <w:pPr>
              <w:spacing w:line="360" w:lineRule="auto"/>
              <w:jc w:val="center"/>
              <w:rPr>
                <w:rFonts w:hint="default" w:ascii="仿宋_GB2312" w:eastAsia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  <w:t>275.19</w:t>
            </w:r>
          </w:p>
        </w:tc>
        <w:tc>
          <w:tcPr>
            <w:tcW w:w="19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771362">
            <w:pPr>
              <w:spacing w:line="360" w:lineRule="auto"/>
              <w:jc w:val="center"/>
              <w:rPr>
                <w:rFonts w:hint="default" w:ascii="仿宋_GB2312" w:eastAsia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  <w:t>39.79</w:t>
            </w:r>
          </w:p>
        </w:tc>
        <w:tc>
          <w:tcPr>
            <w:tcW w:w="2422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 w14:paraId="6F36D4C2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14:paraId="30AC2AA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1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5A66EB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混合</w:t>
            </w:r>
          </w:p>
        </w:tc>
        <w:tc>
          <w:tcPr>
            <w:tcW w:w="10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C16E86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二</w:t>
            </w:r>
          </w:p>
        </w:tc>
        <w:tc>
          <w:tcPr>
            <w:tcW w:w="1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B96E10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116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 w14:paraId="01BC8D23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9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2C4AA6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422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 w14:paraId="55473A12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14:paraId="23E371C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1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E5D2E2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砖木</w:t>
            </w:r>
          </w:p>
        </w:tc>
        <w:tc>
          <w:tcPr>
            <w:tcW w:w="10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18ED87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一</w:t>
            </w:r>
          </w:p>
        </w:tc>
        <w:tc>
          <w:tcPr>
            <w:tcW w:w="1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580624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116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 w14:paraId="7B269AAD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9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A8C686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422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 w14:paraId="33894050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14:paraId="257A5F6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328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30F571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合</w:t>
            </w:r>
            <w:r>
              <w:rPr>
                <w:rFonts w:ascii="仿宋_GB2312" w:eastAsia="仿宋_GB2312"/>
                <w:sz w:val="32"/>
                <w:szCs w:val="32"/>
              </w:rPr>
              <w:t xml:space="preserve">  </w:t>
            </w:r>
            <w:r>
              <w:rPr>
                <w:rFonts w:hint="eastAsia" w:ascii="仿宋_GB2312" w:eastAsia="仿宋_GB2312"/>
                <w:sz w:val="32"/>
                <w:szCs w:val="32"/>
              </w:rPr>
              <w:t>计</w:t>
            </w:r>
          </w:p>
        </w:tc>
        <w:tc>
          <w:tcPr>
            <w:tcW w:w="21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593338">
            <w:pPr>
              <w:tabs>
                <w:tab w:val="center" w:pos="1010"/>
                <w:tab w:val="right" w:pos="1900"/>
              </w:tabs>
              <w:spacing w:line="320" w:lineRule="exact"/>
              <w:jc w:val="center"/>
              <w:rPr>
                <w:rFonts w:hint="default" w:ascii="仿宋_GB2312" w:eastAsia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  <w:t>275.19</w:t>
            </w:r>
          </w:p>
        </w:tc>
        <w:tc>
          <w:tcPr>
            <w:tcW w:w="19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9C955F">
            <w:pPr>
              <w:spacing w:line="320" w:lineRule="exact"/>
              <w:jc w:val="center"/>
              <w:rPr>
                <w:rFonts w:hint="default" w:ascii="仿宋_GB2312" w:eastAsia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  <w:t>39.79</w:t>
            </w:r>
          </w:p>
        </w:tc>
        <w:tc>
          <w:tcPr>
            <w:tcW w:w="2422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820C36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14:paraId="23F881B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981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DD5EDA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装潢及附属物</w:t>
            </w:r>
          </w:p>
        </w:tc>
      </w:tr>
      <w:tr w14:paraId="1347950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2" w:hRule="atLeast"/>
          <w:jc w:val="center"/>
        </w:trPr>
        <w:tc>
          <w:tcPr>
            <w:tcW w:w="32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62FB8E0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</w:rPr>
              <w:t>单相电总表：1户</w:t>
            </w:r>
          </w:p>
          <w:p w14:paraId="48291E8E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</w:rPr>
              <w:t>水表：1户</w:t>
            </w:r>
          </w:p>
          <w:p w14:paraId="5B3B807A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太阳能：1个</w:t>
            </w:r>
          </w:p>
          <w:p w14:paraId="7B0646BE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</w:rPr>
              <w:t>壁挂式</w:t>
            </w: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空调：2台</w:t>
            </w:r>
          </w:p>
          <w:p w14:paraId="2ECD6CA6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柜式空调：1台</w:t>
            </w:r>
          </w:p>
          <w:p w14:paraId="34899C47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水泥地坪：33.16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61C9CD86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灶台：5.04米</w:t>
            </w:r>
          </w:p>
          <w:p w14:paraId="6DC0F274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抽油烟机：1个</w:t>
            </w:r>
          </w:p>
          <w:p w14:paraId="51D8F3E2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</w:rPr>
              <w:t>铁</w:t>
            </w:r>
            <w:r>
              <w:rPr>
                <w:rFonts w:hint="eastAsia" w:ascii="宋体" w:cs="宋体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卷帘</w:t>
            </w:r>
            <w:r>
              <w:rPr>
                <w:rFonts w:hint="eastAsia" w:ascii="宋体" w:cs="宋体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宋体" w:cs="宋体"/>
                <w:sz w:val="24"/>
                <w:szCs w:val="24"/>
              </w:rPr>
              <w:t>门</w:t>
            </w:r>
            <w:r>
              <w:rPr>
                <w:rFonts w:hint="eastAsia" w:ascii="宋体" w:cs="宋体"/>
                <w:sz w:val="24"/>
                <w:szCs w:val="24"/>
                <w:lang w:eastAsia="zh-CN"/>
              </w:rPr>
              <w:t>：18.52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1E9C44F3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</w:rPr>
              <w:t>铝合金门窗：47.36㎡</w:t>
            </w:r>
          </w:p>
          <w:p w14:paraId="426BDC24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</w:rPr>
              <w:t>不锈钢门窗</w:t>
            </w:r>
            <w:r>
              <w:rPr>
                <w:rFonts w:hint="eastAsia" w:ascii="宋体" w:cs="宋体"/>
                <w:sz w:val="24"/>
                <w:szCs w:val="24"/>
                <w:lang w:eastAsia="zh-CN"/>
              </w:rPr>
              <w:t>：1.92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4373242B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铁艺门窗</w:t>
            </w:r>
            <w:r>
              <w:rPr>
                <w:rFonts w:hint="eastAsia" w:ascii="宋体" w:cs="宋体"/>
                <w:sz w:val="24"/>
                <w:szCs w:val="24"/>
              </w:rPr>
              <w:t>：10.33㎡</w:t>
            </w:r>
          </w:p>
          <w:p w14:paraId="4EB6F53B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成品防撬门：2.04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12D34B8A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单包木门：8樘</w:t>
            </w:r>
          </w:p>
          <w:p w14:paraId="47BCD151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Chars="0"/>
              <w:jc w:val="left"/>
              <w:textAlignment w:val="auto"/>
              <w:rPr>
                <w:rFonts w:hint="eastAsia" w:ascii="宋体" w:cs="宋体"/>
                <w:sz w:val="24"/>
                <w:szCs w:val="24"/>
              </w:rPr>
            </w:pPr>
          </w:p>
        </w:tc>
        <w:tc>
          <w:tcPr>
            <w:tcW w:w="327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208C565E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cs="宋体"/>
                <w:sz w:val="24"/>
                <w:szCs w:val="24"/>
                <w:lang w:val="en-US" w:eastAsia="zh-CN"/>
              </w:rPr>
              <w:t>楼梯木扶手</w:t>
            </w: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：26.52米</w:t>
            </w:r>
          </w:p>
          <w:p w14:paraId="6779BAEA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220隔热层：98.46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7A30257D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扣板：168.83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103956A1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瓷砖：80.55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72DF15F1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普通地砖：232.79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6231EC12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坐便器：1个</w:t>
            </w:r>
          </w:p>
          <w:p w14:paraId="38A0977F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蹲便器：1个</w:t>
            </w:r>
          </w:p>
          <w:p w14:paraId="225CB595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面盆：1个</w:t>
            </w:r>
          </w:p>
        </w:tc>
        <w:tc>
          <w:tcPr>
            <w:tcW w:w="32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1C973B2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</w:p>
        </w:tc>
      </w:tr>
    </w:tbl>
    <w:p w14:paraId="048F14AC">
      <w:pPr>
        <w:wordWrap w:val="0"/>
        <w:spacing w:line="400" w:lineRule="exact"/>
        <w:jc w:val="right"/>
      </w:pPr>
      <w:r>
        <w:rPr>
          <w:rFonts w:hint="eastAsia" w:ascii="宋体" w:hAnsi="宋体"/>
          <w:sz w:val="28"/>
          <w:szCs w:val="28"/>
        </w:rPr>
        <w:t xml:space="preserve">    </w:t>
      </w:r>
      <w:r>
        <w:rPr>
          <w:rFonts w:ascii="宋体" w:hAnsi="宋体"/>
          <w:b/>
          <w:bCs/>
        </w:rPr>
        <w:t xml:space="preserve">      </w:t>
      </w:r>
      <w:r>
        <w:rPr>
          <w:rFonts w:hint="eastAsia" w:ascii="宋体" w:hAnsi="宋体"/>
          <w:b/>
          <w:bCs/>
        </w:rPr>
        <w:t xml:space="preserve">          </w:t>
      </w:r>
      <w:r>
        <w:rPr>
          <w:rFonts w:ascii="宋体" w:hAnsi="宋体"/>
          <w:b/>
          <w:bCs/>
        </w:rPr>
        <w:t xml:space="preserve">    </w:t>
      </w:r>
      <w:r>
        <w:rPr>
          <w:rFonts w:hint="eastAsia" w:ascii="宋体" w:hAnsi="宋体"/>
          <w:b/>
          <w:bCs/>
        </w:rPr>
        <w:t>202</w:t>
      </w:r>
      <w:r>
        <w:rPr>
          <w:rFonts w:hint="eastAsia" w:ascii="宋体" w:hAnsi="宋体"/>
          <w:b/>
          <w:bCs/>
          <w:lang w:val="en-US" w:eastAsia="zh-CN"/>
        </w:rPr>
        <w:t>5</w:t>
      </w:r>
      <w:r>
        <w:rPr>
          <w:rFonts w:hint="eastAsia" w:ascii="宋体" w:hAnsi="宋体"/>
          <w:b/>
          <w:bCs/>
        </w:rPr>
        <w:t xml:space="preserve">年 </w:t>
      </w:r>
      <w:r>
        <w:rPr>
          <w:rFonts w:hint="eastAsia" w:ascii="宋体" w:hAnsi="宋体"/>
          <w:b/>
          <w:bCs/>
          <w:lang w:val="en-US" w:eastAsia="zh-CN"/>
        </w:rPr>
        <w:t>4</w:t>
      </w:r>
      <w:r>
        <w:rPr>
          <w:rFonts w:hint="eastAsia" w:ascii="宋体" w:hAnsi="宋体"/>
          <w:b/>
          <w:bCs/>
        </w:rPr>
        <w:t xml:space="preserve">月 </w:t>
      </w:r>
      <w:r>
        <w:rPr>
          <w:rFonts w:hint="eastAsia" w:ascii="宋体" w:hAnsi="宋体"/>
          <w:b/>
          <w:bCs/>
          <w:lang w:val="en-US" w:eastAsia="zh-CN"/>
        </w:rPr>
        <w:t>27</w:t>
      </w:r>
      <w:bookmarkStart w:id="0" w:name="_GoBack"/>
      <w:bookmarkEnd w:id="0"/>
      <w:r>
        <w:rPr>
          <w:rFonts w:hint="eastAsia" w:ascii="宋体" w:hAnsi="宋体"/>
          <w:b/>
          <w:bCs/>
        </w:rPr>
        <w:t>日</w:t>
      </w:r>
    </w:p>
    <w:sectPr>
      <w:pgSz w:w="11906" w:h="16838"/>
      <w:pgMar w:top="567" w:right="567" w:bottom="567" w:left="56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D065F3D"/>
    <w:multiLevelType w:val="multilevel"/>
    <w:tmpl w:val="3D065F3D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c0YWQwMmE3MDZiOTc2Y2M0NzJiNjY3OWZkNjM3NTMifQ=="/>
  </w:docVars>
  <w:rsids>
    <w:rsidRoot w:val="00FE5726"/>
    <w:rsid w:val="000A7410"/>
    <w:rsid w:val="000D773F"/>
    <w:rsid w:val="0025196E"/>
    <w:rsid w:val="0036785D"/>
    <w:rsid w:val="0095083E"/>
    <w:rsid w:val="00AB12A1"/>
    <w:rsid w:val="00D61003"/>
    <w:rsid w:val="00E96361"/>
    <w:rsid w:val="00FE5726"/>
    <w:rsid w:val="41517CAE"/>
    <w:rsid w:val="45C45FCE"/>
    <w:rsid w:val="4E4C1A4F"/>
    <w:rsid w:val="4F1B1CA7"/>
    <w:rsid w:val="50493767"/>
    <w:rsid w:val="55B75F00"/>
    <w:rsid w:val="658F3D57"/>
    <w:rsid w:val="6C1D660B"/>
    <w:rsid w:val="77183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256</Words>
  <Characters>335</Characters>
  <Lines>3</Lines>
  <Paragraphs>1</Paragraphs>
  <TotalTime>0</TotalTime>
  <ScaleCrop>false</ScaleCrop>
  <LinksUpToDate>false</LinksUpToDate>
  <CharactersWithSpaces>405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2021-10-22T01:13:00Z</dcterms:created>
  <dc:creator>微软用户</dc:creator>
  <cp:lastModifiedBy>DiuDiu</cp:lastModifiedBy>
  <dcterms:modified xsi:type="dcterms:W3CDTF">2025-05-14T00:53:24Z</dcterms:modified>
  <cp:revision>39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7C6BB8FB183F4B479FDF52AD091CBAAD_13</vt:lpwstr>
  </property>
  <property fmtid="{D5CDD505-2E9C-101B-9397-08002B2CF9AE}" pid="4" name="KSOTemplateDocerSaveRecord">
    <vt:lpwstr>eyJoZGlkIjoiZjliN2UxMWZjZDRmOWM4ZDVlNjA2NmMxMjE0NDJlNTIiLCJ1c2VySWQiOiIxMDE5OTgzMzc5In0=</vt:lpwstr>
  </property>
</Properties>
</file>