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366996">
      <w:pPr>
        <w:keepNext w:val="0"/>
        <w:keepLines w:val="0"/>
        <w:pageBreakBefore w:val="0"/>
        <w:widowControl w:val="0"/>
        <w:kinsoku/>
        <w:wordWrap/>
        <w:overflowPunct/>
        <w:topLinePunct w:val="0"/>
        <w:bidi w:val="0"/>
        <w:snapToGrid/>
        <w:jc w:val="distribute"/>
        <w:rPr>
          <w:rFonts w:hint="eastAsia" w:ascii="黑体" w:hAnsi="黑体" w:eastAsia="黑体"/>
          <w:b/>
          <w:color w:val="FF0000"/>
          <w:sz w:val="48"/>
          <w:szCs w:val="48"/>
          <w:lang w:eastAsia="zh-CN"/>
        </w:rPr>
      </w:pPr>
      <w:r>
        <w:rPr>
          <w:rFonts w:hint="eastAsia" w:ascii="黑体" w:hAnsi="黑体" w:eastAsia="黑体"/>
          <w:b/>
          <w:color w:val="FF0000"/>
          <w:sz w:val="48"/>
          <w:szCs w:val="48"/>
          <w:lang w:eastAsia="zh-CN"/>
        </w:rPr>
        <w:t>阜阳师范大学继续教育培训中心</w:t>
      </w:r>
    </w:p>
    <w:p w14:paraId="4C484204">
      <w:pPr>
        <w:keepNext w:val="0"/>
        <w:keepLines w:val="0"/>
        <w:pageBreakBefore w:val="0"/>
        <w:widowControl w:val="0"/>
        <w:kinsoku/>
        <w:wordWrap/>
        <w:overflowPunct/>
        <w:topLinePunct w:val="0"/>
        <w:bidi w:val="0"/>
        <w:snapToGrid/>
        <w:jc w:val="distribute"/>
        <w:rPr>
          <w:rFonts w:hint="default" w:ascii="黑体" w:hAnsi="黑体" w:eastAsia="宋体" w:cs="黑体"/>
          <w:b/>
          <w:sz w:val="36"/>
          <w:szCs w:val="36"/>
          <w:lang w:val="en-US" w:eastAsia="zh-CN"/>
        </w:rPr>
      </w:pPr>
      <w:r>
        <w:rPr>
          <w:sz w:val="4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205105</wp:posOffset>
                </wp:positionV>
                <wp:extent cx="6276975" cy="9525"/>
                <wp:effectExtent l="0" t="0" r="0" b="0"/>
                <wp:wrapNone/>
                <wp:docPr id="3" name="直接连接符 3"/>
                <wp:cNvGraphicFramePr/>
                <a:graphic xmlns:a="http://schemas.openxmlformats.org/drawingml/2006/main">
                  <a:graphicData uri="http://schemas.microsoft.com/office/word/2010/wordprocessingShape">
                    <wps:wsp>
                      <wps:cNvCnPr/>
                      <wps:spPr>
                        <a:xfrm>
                          <a:off x="684530" y="1515745"/>
                          <a:ext cx="6276975" cy="952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16.15pt;height:0.75pt;width:494.25pt;z-index:251660288;mso-width-relative:page;mso-height-relative:page;" filled="f" stroked="t" coordsize="21600,21600" o:gfxdata="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LGox&#10;1QAAAAcBAAAPAAAAAAAAAAEAIAAAACIAAABkcnMvZG93bnJldi54bWxQSwECFAAUAAAACACHTuJA&#10;N0KUSusBAACpAwAADgAAAAAAAAABACAAAAAkAQAAZHJzL2Uyb0RvYy54bWxQSwUGAAAAAAYABgBZ&#10;AQAAgQUAAAAA&#10;">
                <v:fill on="f" focussize="0,0"/>
                <v:stroke weight="2pt" color="#FF0000 [3204]" joinstyle="round"/>
                <v:imagedata o:title=""/>
                <o:lock v:ext="edit" aspectratio="f"/>
              </v:line>
            </w:pict>
          </mc:Fallback>
        </mc:AlternateContent>
      </w:r>
      <w:r>
        <w:rPr>
          <w:rFonts w:hint="eastAsia"/>
          <w:sz w:val="48"/>
          <w:lang w:val="en-US" w:eastAsia="zh-CN"/>
        </w:rPr>
        <w:t xml:space="preserve">  </w:t>
      </w:r>
    </w:p>
    <w:p w14:paraId="5EFC337A">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sz w:val="28"/>
          <w:szCs w:val="22"/>
          <w:lang w:val="en-US" w:eastAsia="zh-CN"/>
        </w:rPr>
      </w:pPr>
      <w:r>
        <w:rPr>
          <w:rFonts w:hint="eastAsia" w:ascii="方正小标宋简体" w:hAnsi="方正小标宋简体" w:eastAsia="方正小标宋简体" w:cs="方正小标宋简体"/>
          <w:b w:val="0"/>
          <w:bCs/>
          <w:sz w:val="44"/>
          <w:szCs w:val="44"/>
          <w:lang w:val="en-US" w:eastAsia="zh-CN"/>
        </w:rPr>
        <w:t>霍邱县中小学心理健康教育专题培训方案</w:t>
      </w:r>
    </w:p>
    <w:p w14:paraId="74CD84F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p>
    <w:p w14:paraId="43B8EAD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中小学生正处在身心发展的关键阶段，面临学业、人际关系等多重压力。</w:t>
      </w:r>
      <w:r>
        <w:rPr>
          <w:rFonts w:hint="eastAsia" w:ascii="宋体" w:hAnsi="宋体" w:cs="宋体"/>
          <w:b w:val="0"/>
          <w:bCs/>
          <w:sz w:val="28"/>
          <w:szCs w:val="22"/>
          <w:lang w:val="en-US" w:eastAsia="zh-CN"/>
        </w:rPr>
        <w:t>当前，</w:t>
      </w:r>
      <w:r>
        <w:rPr>
          <w:rFonts w:hint="eastAsia" w:ascii="宋体" w:hAnsi="宋体" w:eastAsia="宋体" w:cs="宋体"/>
          <w:b w:val="0"/>
          <w:bCs/>
          <w:sz w:val="28"/>
          <w:szCs w:val="22"/>
          <w:lang w:val="en-US" w:eastAsia="zh-CN"/>
        </w:rPr>
        <w:t>学生心理健康问题日益受到社会各界的广泛关注。霍邱县教育局高度重视学生的全面发展，决定在全县中小学范围内开展心理健康</w:t>
      </w:r>
      <w:r>
        <w:rPr>
          <w:rFonts w:hint="eastAsia" w:ascii="宋体" w:hAnsi="宋体" w:cs="宋体"/>
          <w:b w:val="0"/>
          <w:bCs/>
          <w:sz w:val="28"/>
          <w:szCs w:val="22"/>
          <w:lang w:val="en-US" w:eastAsia="zh-CN"/>
        </w:rPr>
        <w:t>教育</w:t>
      </w:r>
      <w:r>
        <w:rPr>
          <w:rFonts w:hint="eastAsia" w:ascii="宋体" w:hAnsi="宋体" w:eastAsia="宋体" w:cs="宋体"/>
          <w:b w:val="0"/>
          <w:bCs/>
          <w:sz w:val="28"/>
          <w:szCs w:val="22"/>
          <w:lang w:val="en-US" w:eastAsia="zh-CN"/>
        </w:rPr>
        <w:t>专题培训，</w:t>
      </w:r>
      <w:r>
        <w:rPr>
          <w:rFonts w:hint="eastAsia" w:ascii="宋体" w:hAnsi="宋体" w:cs="宋体"/>
          <w:b w:val="0"/>
          <w:bCs/>
          <w:sz w:val="28"/>
          <w:szCs w:val="22"/>
          <w:lang w:val="en-US" w:eastAsia="zh-CN"/>
        </w:rPr>
        <w:t>切实提高专兼职心理健康</w:t>
      </w:r>
      <w:r>
        <w:rPr>
          <w:rFonts w:hint="eastAsia" w:ascii="宋体" w:hAnsi="宋体" w:eastAsia="宋体" w:cs="宋体"/>
          <w:b w:val="0"/>
          <w:bCs/>
          <w:sz w:val="28"/>
          <w:szCs w:val="22"/>
          <w:lang w:val="en-US" w:eastAsia="zh-CN"/>
        </w:rPr>
        <w:t>教师</w:t>
      </w:r>
      <w:r>
        <w:rPr>
          <w:rFonts w:hint="eastAsia" w:ascii="宋体" w:hAnsi="宋体" w:cs="宋体"/>
          <w:b w:val="0"/>
          <w:bCs/>
          <w:sz w:val="28"/>
          <w:szCs w:val="22"/>
          <w:lang w:val="en-US" w:eastAsia="zh-CN"/>
        </w:rPr>
        <w:t>专业素养，全面保障中小学心理健康教育各项工作扎实开展，营造平安和谐校园，</w:t>
      </w:r>
      <w:r>
        <w:rPr>
          <w:rFonts w:hint="eastAsia" w:ascii="宋体" w:hAnsi="宋体" w:eastAsia="宋体" w:cs="宋体"/>
          <w:b w:val="0"/>
          <w:bCs/>
          <w:sz w:val="28"/>
          <w:szCs w:val="22"/>
          <w:lang w:val="en-US" w:eastAsia="zh-CN"/>
        </w:rPr>
        <w:t>保障学生健康成长。</w:t>
      </w:r>
    </w:p>
    <w:p w14:paraId="3B5579A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sz w:val="28"/>
          <w:szCs w:val="22"/>
          <w:lang w:val="en-US" w:eastAsia="zh-CN"/>
        </w:rPr>
      </w:pPr>
      <w:r>
        <w:rPr>
          <w:rFonts w:hint="eastAsia" w:ascii="黑体" w:hAnsi="黑体" w:eastAsia="黑体" w:cs="黑体"/>
          <w:b w:val="0"/>
          <w:bCs/>
          <w:sz w:val="28"/>
          <w:szCs w:val="22"/>
          <w:lang w:val="en-US" w:eastAsia="zh-CN"/>
        </w:rPr>
        <w:t>一、培训目标：</w:t>
      </w:r>
    </w:p>
    <w:p w14:paraId="06A52EB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cs="宋体"/>
          <w:b w:val="0"/>
          <w:bCs/>
          <w:sz w:val="28"/>
          <w:szCs w:val="22"/>
          <w:lang w:val="en-US" w:eastAsia="zh-CN"/>
        </w:rPr>
        <w:t>1.</w:t>
      </w:r>
      <w:r>
        <w:rPr>
          <w:rFonts w:hint="eastAsia" w:ascii="宋体" w:hAnsi="宋体" w:eastAsia="宋体" w:cs="宋体"/>
          <w:b w:val="0"/>
          <w:bCs/>
          <w:sz w:val="28"/>
          <w:szCs w:val="22"/>
          <w:lang w:val="en-US" w:eastAsia="zh-CN"/>
        </w:rPr>
        <w:t>增强教师心理健康知识，提高识别和应对学生心理问题的能力。</w:t>
      </w:r>
    </w:p>
    <w:p w14:paraId="79A0F77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cs="宋体"/>
          <w:b w:val="0"/>
          <w:bCs/>
          <w:sz w:val="28"/>
          <w:szCs w:val="22"/>
          <w:lang w:val="en-US" w:eastAsia="zh-CN"/>
        </w:rPr>
        <w:t>2.</w:t>
      </w:r>
      <w:r>
        <w:rPr>
          <w:rFonts w:hint="eastAsia" w:ascii="宋体" w:hAnsi="宋体" w:eastAsia="宋体" w:cs="宋体"/>
          <w:b w:val="0"/>
          <w:bCs/>
          <w:sz w:val="28"/>
          <w:szCs w:val="22"/>
          <w:lang w:val="en-US" w:eastAsia="zh-CN"/>
        </w:rPr>
        <w:t>建立和完善学校心理健康教育体系，形成长效的心理健康教育机制。</w:t>
      </w:r>
    </w:p>
    <w:p w14:paraId="60D6A01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cs="宋体"/>
          <w:b w:val="0"/>
          <w:bCs/>
          <w:sz w:val="28"/>
          <w:szCs w:val="22"/>
          <w:lang w:val="en-US" w:eastAsia="zh-CN"/>
        </w:rPr>
        <w:t>3.</w:t>
      </w:r>
      <w:r>
        <w:rPr>
          <w:rFonts w:hint="eastAsia" w:ascii="宋体" w:hAnsi="宋体" w:eastAsia="宋体" w:cs="宋体"/>
          <w:b w:val="0"/>
          <w:bCs/>
          <w:sz w:val="28"/>
          <w:szCs w:val="22"/>
          <w:lang w:val="en-US" w:eastAsia="zh-CN"/>
        </w:rPr>
        <w:t>促进家校合作，共同关注和支持学生的心理健康发展。</w:t>
      </w:r>
    </w:p>
    <w:p w14:paraId="49337C4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sz w:val="28"/>
          <w:szCs w:val="22"/>
          <w:lang w:val="en-US" w:eastAsia="zh-CN"/>
        </w:rPr>
      </w:pPr>
      <w:r>
        <w:rPr>
          <w:rFonts w:hint="eastAsia" w:ascii="黑体" w:hAnsi="黑体" w:eastAsia="黑体" w:cs="黑体"/>
          <w:b w:val="0"/>
          <w:bCs/>
          <w:sz w:val="28"/>
          <w:szCs w:val="22"/>
          <w:lang w:val="en-US" w:eastAsia="zh-CN"/>
        </w:rPr>
        <w:t>二、培训对象：</w:t>
      </w:r>
    </w:p>
    <w:p w14:paraId="744E32C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cs="宋体"/>
          <w:b w:val="0"/>
          <w:bCs/>
          <w:sz w:val="28"/>
          <w:szCs w:val="22"/>
          <w:lang w:val="en-US" w:eastAsia="zh-CN"/>
        </w:rPr>
        <w:t>全县中小学取得心理健康教育相关证书的专兼职心理健康教师（指标附后）。</w:t>
      </w:r>
    </w:p>
    <w:p w14:paraId="541191A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sz w:val="28"/>
          <w:szCs w:val="22"/>
          <w:lang w:val="en-US" w:eastAsia="zh-CN"/>
        </w:rPr>
      </w:pPr>
      <w:r>
        <w:rPr>
          <w:rFonts w:hint="eastAsia" w:ascii="黑体" w:hAnsi="黑体" w:eastAsia="黑体" w:cs="黑体"/>
          <w:b w:val="0"/>
          <w:bCs/>
          <w:sz w:val="28"/>
          <w:szCs w:val="22"/>
          <w:lang w:val="en-US" w:eastAsia="zh-CN"/>
        </w:rPr>
        <w:t>三、培训内容：</w:t>
      </w:r>
    </w:p>
    <w:p w14:paraId="2D30956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1. 箱庭疗法</w:t>
      </w:r>
      <w:r>
        <w:rPr>
          <w:rFonts w:hint="eastAsia" w:ascii="宋体" w:hAnsi="宋体" w:cs="宋体"/>
          <w:b w:val="0"/>
          <w:bCs/>
          <w:sz w:val="28"/>
          <w:szCs w:val="22"/>
          <w:lang w:val="en-US" w:eastAsia="zh-CN"/>
        </w:rPr>
        <w:t>基本理论。</w:t>
      </w:r>
    </w:p>
    <w:p w14:paraId="592E33C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2. 箱庭疗法实操演练</w:t>
      </w:r>
      <w:r>
        <w:rPr>
          <w:rFonts w:hint="eastAsia" w:ascii="宋体" w:hAnsi="宋体" w:cs="宋体"/>
          <w:b w:val="0"/>
          <w:bCs/>
          <w:sz w:val="28"/>
          <w:szCs w:val="22"/>
          <w:lang w:val="en-US" w:eastAsia="zh-CN"/>
        </w:rPr>
        <w:t>，</w:t>
      </w:r>
      <w:r>
        <w:rPr>
          <w:rFonts w:hint="eastAsia" w:ascii="宋体" w:hAnsi="宋体" w:eastAsia="宋体" w:cs="宋体"/>
          <w:b w:val="0"/>
          <w:bCs/>
          <w:sz w:val="28"/>
          <w:szCs w:val="22"/>
          <w:lang w:val="en-US" w:eastAsia="zh-CN"/>
        </w:rPr>
        <w:t>问题分析、策略讨论</w:t>
      </w:r>
      <w:r>
        <w:rPr>
          <w:rFonts w:hint="eastAsia" w:ascii="宋体" w:hAnsi="宋体" w:cs="宋体"/>
          <w:b w:val="0"/>
          <w:bCs/>
          <w:sz w:val="28"/>
          <w:szCs w:val="22"/>
          <w:lang w:val="en-US" w:eastAsia="zh-CN"/>
        </w:rPr>
        <w:t>等</w:t>
      </w:r>
      <w:r>
        <w:rPr>
          <w:rFonts w:hint="eastAsia" w:ascii="宋体" w:hAnsi="宋体" w:eastAsia="宋体" w:cs="宋体"/>
          <w:b w:val="0"/>
          <w:bCs/>
          <w:sz w:val="28"/>
          <w:szCs w:val="22"/>
          <w:lang w:val="en-US" w:eastAsia="zh-CN"/>
        </w:rPr>
        <w:t>。</w:t>
      </w:r>
    </w:p>
    <w:p w14:paraId="23AF832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3. 校园欺凌防治</w:t>
      </w:r>
      <w:r>
        <w:rPr>
          <w:rFonts w:hint="eastAsia" w:ascii="宋体" w:hAnsi="宋体" w:cs="宋体"/>
          <w:b w:val="0"/>
          <w:bCs/>
          <w:sz w:val="28"/>
          <w:szCs w:val="22"/>
          <w:lang w:val="en-US" w:eastAsia="zh-CN"/>
        </w:rPr>
        <w:t>案例分析与解决途径</w:t>
      </w:r>
      <w:r>
        <w:rPr>
          <w:rFonts w:hint="eastAsia" w:ascii="宋体" w:hAnsi="宋体" w:eastAsia="宋体" w:cs="宋体"/>
          <w:b w:val="0"/>
          <w:bCs/>
          <w:sz w:val="28"/>
          <w:szCs w:val="22"/>
          <w:lang w:val="en-US" w:eastAsia="zh-CN"/>
        </w:rPr>
        <w:t>。</w:t>
      </w:r>
    </w:p>
    <w:p w14:paraId="31004A8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sz w:val="28"/>
          <w:szCs w:val="22"/>
          <w:lang w:val="en-US" w:eastAsia="zh-CN"/>
        </w:rPr>
      </w:pPr>
      <w:r>
        <w:rPr>
          <w:rFonts w:hint="eastAsia" w:ascii="黑体" w:hAnsi="黑体" w:eastAsia="黑体" w:cs="黑体"/>
          <w:b w:val="0"/>
          <w:bCs/>
          <w:sz w:val="28"/>
          <w:szCs w:val="22"/>
          <w:lang w:val="en-US" w:eastAsia="zh-CN"/>
        </w:rPr>
        <w:t>四、培训师资：</w:t>
      </w:r>
    </w:p>
    <w:p w14:paraId="7E2BF70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组织具有丰富经验的心理健康专家、资深教育心理咨询师及实践经验丰富的学校老师担任培训讲师。</w:t>
      </w:r>
    </w:p>
    <w:p w14:paraId="3FA9030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sz w:val="28"/>
          <w:szCs w:val="22"/>
          <w:lang w:val="en-US" w:eastAsia="zh-CN"/>
        </w:rPr>
      </w:pPr>
      <w:r>
        <w:rPr>
          <w:rFonts w:hint="eastAsia" w:ascii="黑体" w:hAnsi="黑体" w:eastAsia="黑体" w:cs="黑体"/>
          <w:b w:val="0"/>
          <w:bCs/>
          <w:sz w:val="28"/>
          <w:szCs w:val="22"/>
          <w:lang w:val="en-US" w:eastAsia="zh-CN"/>
        </w:rPr>
        <w:t>五、培训方式：</w:t>
      </w:r>
    </w:p>
    <w:p w14:paraId="5DA44A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cs="宋体"/>
          <w:b w:val="0"/>
          <w:bCs/>
          <w:sz w:val="28"/>
          <w:szCs w:val="22"/>
          <w:lang w:val="en-US" w:eastAsia="zh-CN"/>
        </w:rPr>
        <w:t>1.</w:t>
      </w:r>
      <w:r>
        <w:rPr>
          <w:rFonts w:hint="eastAsia" w:ascii="宋体" w:hAnsi="宋体" w:eastAsia="宋体" w:cs="宋体"/>
          <w:b w:val="0"/>
          <w:bCs/>
          <w:sz w:val="28"/>
          <w:szCs w:val="22"/>
          <w:lang w:val="en-US" w:eastAsia="zh-CN"/>
        </w:rPr>
        <w:t>箱庭疗法采用先统一发放相关书籍，教师自学；集中由专家进行线下实操演练、讲座传授。</w:t>
      </w:r>
    </w:p>
    <w:p w14:paraId="77A116C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2.互动式教学：</w:t>
      </w:r>
    </w:p>
    <w:p w14:paraId="355BDAC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采用小组讨论、角色扮演、情景模拟等形式，提高培训的互动性和实用性。</w:t>
      </w:r>
    </w:p>
    <w:p w14:paraId="73BA646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 xml:space="preserve"> </w:t>
      </w:r>
      <w:r>
        <w:rPr>
          <w:rFonts w:hint="eastAsia" w:ascii="宋体" w:hAnsi="宋体" w:cs="宋体"/>
          <w:b w:val="0"/>
          <w:bCs/>
          <w:sz w:val="28"/>
          <w:szCs w:val="22"/>
          <w:lang w:val="en-US" w:eastAsia="zh-CN"/>
        </w:rPr>
        <w:t xml:space="preserve">   </w:t>
      </w:r>
      <w:r>
        <w:rPr>
          <w:rFonts w:hint="eastAsia" w:ascii="宋体" w:hAnsi="宋体" w:eastAsia="宋体" w:cs="宋体"/>
          <w:b w:val="0"/>
          <w:bCs/>
          <w:sz w:val="28"/>
          <w:szCs w:val="22"/>
          <w:lang w:val="en-US" w:eastAsia="zh-CN"/>
        </w:rPr>
        <w:t>3.案例教学：</w:t>
      </w:r>
    </w:p>
    <w:p w14:paraId="1704B9E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引入实际案例，进行深入剖析，培养教师的实际操作能力。</w:t>
      </w:r>
    </w:p>
    <w:p w14:paraId="11D115A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b w:val="0"/>
          <w:bCs/>
          <w:sz w:val="28"/>
          <w:szCs w:val="22"/>
          <w:lang w:val="en-US" w:eastAsia="zh-CN"/>
        </w:rPr>
      </w:pPr>
      <w:r>
        <w:rPr>
          <w:rFonts w:hint="eastAsia" w:ascii="黑体" w:hAnsi="黑体" w:eastAsia="黑体" w:cs="黑体"/>
          <w:b w:val="0"/>
          <w:bCs/>
          <w:sz w:val="28"/>
          <w:szCs w:val="22"/>
          <w:lang w:val="en-US" w:eastAsia="zh-CN"/>
        </w:rPr>
        <w:t>六、培训时间与地点：</w:t>
      </w:r>
      <w:r>
        <w:rPr>
          <w:rFonts w:hint="eastAsia" w:ascii="宋体" w:hAnsi="宋体" w:cs="宋体"/>
          <w:b w:val="0"/>
          <w:bCs/>
          <w:sz w:val="28"/>
          <w:szCs w:val="22"/>
          <w:lang w:val="en-US" w:eastAsia="zh-CN"/>
        </w:rPr>
        <w:t>2024年7月（合肥）</w:t>
      </w:r>
    </w:p>
    <w:p w14:paraId="0F0FD52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sz w:val="28"/>
          <w:szCs w:val="22"/>
          <w:lang w:val="en-US" w:eastAsia="zh-CN"/>
        </w:rPr>
      </w:pPr>
      <w:r>
        <w:rPr>
          <w:rFonts w:hint="eastAsia" w:ascii="黑体" w:hAnsi="黑体" w:eastAsia="黑体" w:cs="黑体"/>
          <w:b w:val="0"/>
          <w:bCs/>
          <w:sz w:val="28"/>
          <w:szCs w:val="22"/>
          <w:lang w:val="en-US" w:eastAsia="zh-CN"/>
        </w:rPr>
        <w:t>七、培训日程安排：</w:t>
      </w:r>
    </w:p>
    <w:tbl>
      <w:tblPr>
        <w:tblStyle w:val="12"/>
        <w:tblW w:w="8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500"/>
        <w:gridCol w:w="4836"/>
        <w:gridCol w:w="1124"/>
      </w:tblGrid>
      <w:tr w14:paraId="33F2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1183" w:type="dxa"/>
            <w:noWrap w:val="0"/>
            <w:vAlign w:val="center"/>
          </w:tcPr>
          <w:p w14:paraId="75FB9865">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日期</w:t>
            </w:r>
          </w:p>
        </w:tc>
        <w:tc>
          <w:tcPr>
            <w:tcW w:w="1500" w:type="dxa"/>
            <w:noWrap w:val="0"/>
            <w:vAlign w:val="center"/>
          </w:tcPr>
          <w:p w14:paraId="1B1610A3">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4836" w:type="dxa"/>
            <w:noWrap w:val="0"/>
            <w:vAlign w:val="center"/>
          </w:tcPr>
          <w:p w14:paraId="502EE4AA">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课   程</w:t>
            </w:r>
          </w:p>
        </w:tc>
        <w:tc>
          <w:tcPr>
            <w:tcW w:w="1124" w:type="dxa"/>
            <w:noWrap w:val="0"/>
            <w:vAlign w:val="center"/>
          </w:tcPr>
          <w:p w14:paraId="64C8A0DF">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授课人</w:t>
            </w:r>
          </w:p>
        </w:tc>
      </w:tr>
      <w:tr w14:paraId="2849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83" w:type="dxa"/>
            <w:vMerge w:val="restart"/>
            <w:noWrap w:val="0"/>
            <w:vAlign w:val="center"/>
          </w:tcPr>
          <w:p w14:paraId="0943E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第一天</w:t>
            </w:r>
          </w:p>
        </w:tc>
        <w:tc>
          <w:tcPr>
            <w:tcW w:w="1500" w:type="dxa"/>
            <w:noWrap w:val="0"/>
            <w:vAlign w:val="center"/>
          </w:tcPr>
          <w:p w14:paraId="01258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8：30-12：30</w:t>
            </w:r>
          </w:p>
        </w:tc>
        <w:tc>
          <w:tcPr>
            <w:tcW w:w="4836" w:type="dxa"/>
            <w:noWrap w:val="0"/>
            <w:vAlign w:val="center"/>
          </w:tcPr>
          <w:p w14:paraId="013BD7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学员报到、发放资料、办理入住、学员分组</w:t>
            </w:r>
          </w:p>
        </w:tc>
        <w:tc>
          <w:tcPr>
            <w:tcW w:w="1124" w:type="dxa"/>
            <w:noWrap w:val="0"/>
            <w:vAlign w:val="center"/>
          </w:tcPr>
          <w:p w14:paraId="7C4274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全体学员</w:t>
            </w:r>
          </w:p>
        </w:tc>
      </w:tr>
      <w:tr w14:paraId="78E90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183" w:type="dxa"/>
            <w:vMerge w:val="continue"/>
            <w:noWrap w:val="0"/>
            <w:vAlign w:val="center"/>
          </w:tcPr>
          <w:p w14:paraId="0F0C0A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500" w:type="dxa"/>
            <w:noWrap w:val="0"/>
            <w:vAlign w:val="center"/>
          </w:tcPr>
          <w:p w14:paraId="54A7DE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:30-1</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p>
        </w:tc>
        <w:tc>
          <w:tcPr>
            <w:tcW w:w="4836" w:type="dxa"/>
            <w:noWrap w:val="0"/>
            <w:vAlign w:val="center"/>
          </w:tcPr>
          <w:p w14:paraId="2D5E426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szCs w:val="24"/>
                <w:lang w:val="en-US" w:eastAsia="zh-CN"/>
              </w:rPr>
            </w:pPr>
            <w:r>
              <w:rPr>
                <w:rFonts w:hint="eastAsia"/>
                <w:sz w:val="24"/>
                <w:szCs w:val="24"/>
                <w:lang w:val="en-US" w:eastAsia="zh-CN"/>
              </w:rPr>
              <w:t>专业知识：箱庭疗法的基本理论</w:t>
            </w:r>
          </w:p>
          <w:p w14:paraId="671FB7E0">
            <w:pPr>
              <w:keepNext w:val="0"/>
              <w:keepLines w:val="0"/>
              <w:pageBreakBefore w:val="0"/>
              <w:widowControl w:val="0"/>
              <w:kinsoku/>
              <w:wordWrap/>
              <w:overflowPunct/>
              <w:topLinePunct w:val="0"/>
              <w:autoSpaceDE/>
              <w:autoSpaceDN/>
              <w:bidi w:val="0"/>
              <w:adjustRightInd/>
              <w:snapToGrid/>
              <w:spacing w:line="240" w:lineRule="auto"/>
              <w:ind w:firstLine="1200" w:firstLineChars="500"/>
              <w:jc w:val="both"/>
              <w:textAlignment w:val="auto"/>
              <w:rPr>
                <w:rFonts w:hint="eastAsia" w:ascii="宋体" w:hAnsi="宋体" w:eastAsia="宋体" w:cs="宋体"/>
                <w:color w:val="auto"/>
                <w:sz w:val="24"/>
                <w:szCs w:val="24"/>
                <w:lang w:val="en-US" w:eastAsia="zh-CN"/>
              </w:rPr>
            </w:pPr>
            <w:r>
              <w:rPr>
                <w:rFonts w:hint="eastAsia"/>
                <w:sz w:val="24"/>
                <w:szCs w:val="24"/>
                <w:lang w:val="en-US" w:eastAsia="zh-CN"/>
              </w:rPr>
              <w:t>个体箱庭、团体箱庭</w:t>
            </w:r>
          </w:p>
        </w:tc>
        <w:tc>
          <w:tcPr>
            <w:tcW w:w="1124" w:type="dxa"/>
            <w:noWrap w:val="0"/>
            <w:vAlign w:val="center"/>
          </w:tcPr>
          <w:p w14:paraId="331B5C1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阮可荣</w:t>
            </w:r>
          </w:p>
        </w:tc>
      </w:tr>
      <w:tr w14:paraId="43B64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183" w:type="dxa"/>
            <w:vMerge w:val="restart"/>
            <w:noWrap w:val="0"/>
            <w:vAlign w:val="center"/>
          </w:tcPr>
          <w:p w14:paraId="3EB93E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bCs/>
                <w:color w:val="auto"/>
                <w:sz w:val="24"/>
                <w:szCs w:val="24"/>
                <w:lang w:val="en-US" w:eastAsia="zh-CN"/>
              </w:rPr>
              <w:t>第二天</w:t>
            </w:r>
          </w:p>
        </w:tc>
        <w:tc>
          <w:tcPr>
            <w:tcW w:w="1500" w:type="dxa"/>
            <w:noWrap w:val="0"/>
            <w:vAlign w:val="center"/>
          </w:tcPr>
          <w:p w14:paraId="376805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09:00-12:00</w:t>
            </w:r>
          </w:p>
        </w:tc>
        <w:tc>
          <w:tcPr>
            <w:tcW w:w="4836" w:type="dxa"/>
            <w:noWrap w:val="0"/>
            <w:vAlign w:val="center"/>
          </w:tcPr>
          <w:p w14:paraId="7CEF191C">
            <w:pPr>
              <w:keepNext w:val="0"/>
              <w:keepLines w:val="0"/>
              <w:pageBreakBefore w:val="0"/>
              <w:widowControl w:val="0"/>
              <w:kinsoku/>
              <w:wordWrap/>
              <w:overflowPunct/>
              <w:topLinePunct w:val="0"/>
              <w:bidi w:val="0"/>
              <w:snapToGrid/>
              <w:spacing w:line="240" w:lineRule="auto"/>
              <w:rPr>
                <w:rFonts w:hint="eastAsia" w:ascii="宋体" w:hAnsi="宋体" w:eastAsia="宋体" w:cs="宋体"/>
                <w:color w:val="auto"/>
                <w:kern w:val="2"/>
                <w:sz w:val="24"/>
                <w:szCs w:val="24"/>
                <w:lang w:val="en-US" w:eastAsia="zh-CN" w:bidi="ar-SA"/>
              </w:rPr>
            </w:pPr>
            <w:r>
              <w:rPr>
                <w:rFonts w:hint="eastAsia"/>
                <w:sz w:val="24"/>
                <w:szCs w:val="24"/>
                <w:lang w:val="en-US" w:eastAsia="zh-CN"/>
              </w:rPr>
              <w:t>体验教学：个体箱庭体验</w:t>
            </w:r>
            <w:r>
              <w:rPr>
                <w:rFonts w:hint="eastAsia" w:ascii="宋体" w:hAnsi="宋体" w:cs="宋体"/>
                <w:sz w:val="24"/>
                <w:szCs w:val="24"/>
                <w:lang w:val="en-US" w:eastAsia="zh-CN"/>
              </w:rPr>
              <w:t>与实操</w:t>
            </w:r>
          </w:p>
        </w:tc>
        <w:tc>
          <w:tcPr>
            <w:tcW w:w="1124" w:type="dxa"/>
            <w:noWrap w:val="0"/>
            <w:vAlign w:val="center"/>
          </w:tcPr>
          <w:p w14:paraId="18C839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阮可荣</w:t>
            </w:r>
          </w:p>
        </w:tc>
      </w:tr>
      <w:tr w14:paraId="70704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1183" w:type="dxa"/>
            <w:vMerge w:val="continue"/>
            <w:noWrap w:val="0"/>
            <w:vAlign w:val="center"/>
          </w:tcPr>
          <w:p w14:paraId="3D410B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rPr>
            </w:pPr>
          </w:p>
        </w:tc>
        <w:tc>
          <w:tcPr>
            <w:tcW w:w="1500" w:type="dxa"/>
            <w:noWrap w:val="0"/>
            <w:vAlign w:val="center"/>
          </w:tcPr>
          <w:p w14:paraId="561D3C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0-1</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p>
        </w:tc>
        <w:tc>
          <w:tcPr>
            <w:tcW w:w="4836" w:type="dxa"/>
            <w:noWrap w:val="0"/>
            <w:vAlign w:val="center"/>
          </w:tcPr>
          <w:p w14:paraId="678F99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lang w:val="en-US" w:eastAsia="zh-CN" w:bidi="ar-SA"/>
              </w:rPr>
            </w:pPr>
            <w:r>
              <w:rPr>
                <w:rFonts w:hint="eastAsia"/>
                <w:sz w:val="24"/>
                <w:szCs w:val="24"/>
                <w:lang w:val="en-US" w:eastAsia="zh-CN"/>
              </w:rPr>
              <w:t>实操演练：团体箱庭体验与实操</w:t>
            </w:r>
          </w:p>
        </w:tc>
        <w:tc>
          <w:tcPr>
            <w:tcW w:w="1124" w:type="dxa"/>
            <w:noWrap w:val="0"/>
            <w:vAlign w:val="center"/>
          </w:tcPr>
          <w:p w14:paraId="332A8BDB">
            <w:pPr>
              <w:keepNext w:val="0"/>
              <w:keepLines w:val="0"/>
              <w:pageBreakBefore w:val="0"/>
              <w:widowControl w:val="0"/>
              <w:tabs>
                <w:tab w:val="left" w:pos="533"/>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阮可荣</w:t>
            </w:r>
          </w:p>
        </w:tc>
      </w:tr>
      <w:tr w14:paraId="12143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183" w:type="dxa"/>
            <w:vMerge w:val="restart"/>
            <w:noWrap w:val="0"/>
            <w:vAlign w:val="center"/>
          </w:tcPr>
          <w:p w14:paraId="13C548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bCs/>
                <w:color w:val="auto"/>
                <w:sz w:val="24"/>
                <w:szCs w:val="24"/>
                <w:lang w:val="en-US" w:eastAsia="zh-CN"/>
              </w:rPr>
              <w:t>第三天</w:t>
            </w:r>
          </w:p>
        </w:tc>
        <w:tc>
          <w:tcPr>
            <w:tcW w:w="1500" w:type="dxa"/>
            <w:noWrap w:val="0"/>
            <w:vAlign w:val="center"/>
          </w:tcPr>
          <w:p w14:paraId="2B21CBC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09:00-12:00</w:t>
            </w:r>
          </w:p>
        </w:tc>
        <w:tc>
          <w:tcPr>
            <w:tcW w:w="4836" w:type="dxa"/>
            <w:noWrap w:val="0"/>
            <w:vAlign w:val="center"/>
          </w:tcPr>
          <w:p w14:paraId="72CE12C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eastAsia="zh-CN"/>
              </w:rPr>
            </w:pPr>
            <w:r>
              <w:rPr>
                <w:rFonts w:hint="eastAsia"/>
                <w:sz w:val="24"/>
                <w:szCs w:val="24"/>
                <w:lang w:val="en-US" w:eastAsia="zh-CN"/>
              </w:rPr>
              <w:t>实操演练：团体箱庭体验与实操</w:t>
            </w:r>
          </w:p>
        </w:tc>
        <w:tc>
          <w:tcPr>
            <w:tcW w:w="1124" w:type="dxa"/>
            <w:noWrap w:val="0"/>
            <w:vAlign w:val="center"/>
          </w:tcPr>
          <w:p w14:paraId="1894D0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阮可荣</w:t>
            </w:r>
          </w:p>
        </w:tc>
      </w:tr>
      <w:tr w14:paraId="1B39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183" w:type="dxa"/>
            <w:vMerge w:val="continue"/>
            <w:noWrap w:val="0"/>
            <w:vAlign w:val="center"/>
          </w:tcPr>
          <w:p w14:paraId="3E1993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500" w:type="dxa"/>
            <w:noWrap w:val="0"/>
            <w:vAlign w:val="center"/>
          </w:tcPr>
          <w:p w14:paraId="2D8521FA">
            <w:pPr>
              <w:keepNext w:val="0"/>
              <w:keepLines w:val="0"/>
              <w:pageBreakBefore w:val="0"/>
              <w:widowControl w:val="0"/>
              <w:kinsoku/>
              <w:wordWrap/>
              <w:overflowPunct/>
              <w:topLinePunct w:val="0"/>
              <w:bidi w:val="0"/>
              <w:snapToGrid/>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13:</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0-16:</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p>
        </w:tc>
        <w:tc>
          <w:tcPr>
            <w:tcW w:w="4836" w:type="dxa"/>
            <w:noWrap w:val="0"/>
            <w:vAlign w:val="center"/>
          </w:tcPr>
          <w:p w14:paraId="2377701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专题报告：校园欺凌防治的有效途径</w:t>
            </w:r>
          </w:p>
        </w:tc>
        <w:tc>
          <w:tcPr>
            <w:tcW w:w="1124" w:type="dxa"/>
            <w:noWrap w:val="0"/>
            <w:vAlign w:val="center"/>
          </w:tcPr>
          <w:tbl>
            <w:tblPr>
              <w:tblStyle w:val="12"/>
              <w:tblW w:w="8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tblGrid>
            <w:tr w14:paraId="7D8AF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1124" w:type="dxa"/>
                  <w:noWrap w:val="0"/>
                  <w:vAlign w:val="center"/>
                </w:tcPr>
                <w:p w14:paraId="133530AC">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高志强</w:t>
                  </w:r>
                </w:p>
              </w:tc>
            </w:tr>
          </w:tbl>
          <w:p w14:paraId="761106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val="en-US" w:eastAsia="zh-CN"/>
              </w:rPr>
            </w:pPr>
          </w:p>
        </w:tc>
      </w:tr>
      <w:tr w14:paraId="58AA8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1183" w:type="dxa"/>
            <w:vMerge w:val="continue"/>
            <w:noWrap w:val="0"/>
            <w:vAlign w:val="center"/>
          </w:tcPr>
          <w:p w14:paraId="0D06CC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4"/>
                <w:szCs w:val="24"/>
                <w:lang w:val="en-US"/>
              </w:rPr>
            </w:pPr>
          </w:p>
        </w:tc>
        <w:tc>
          <w:tcPr>
            <w:tcW w:w="1500" w:type="dxa"/>
            <w:noWrap w:val="0"/>
            <w:vAlign w:val="center"/>
          </w:tcPr>
          <w:p w14:paraId="6DE8C20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0-1</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:00</w:t>
            </w:r>
          </w:p>
        </w:tc>
        <w:tc>
          <w:tcPr>
            <w:tcW w:w="4836" w:type="dxa"/>
            <w:noWrap w:val="0"/>
            <w:vAlign w:val="center"/>
          </w:tcPr>
          <w:p w14:paraId="69786D9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组织学员返程</w:t>
            </w:r>
          </w:p>
        </w:tc>
        <w:tc>
          <w:tcPr>
            <w:tcW w:w="1124" w:type="dxa"/>
            <w:noWrap w:val="0"/>
            <w:vAlign w:val="center"/>
          </w:tcPr>
          <w:p w14:paraId="19F30F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全体学员</w:t>
            </w:r>
          </w:p>
        </w:tc>
      </w:tr>
    </w:tbl>
    <w:p w14:paraId="6F7FBD43">
      <w:pPr>
        <w:pStyle w:val="44"/>
        <w:keepNext w:val="0"/>
        <w:keepLines w:val="0"/>
        <w:pageBreakBefore w:val="0"/>
        <w:widowControl w:val="0"/>
        <w:kinsoku/>
        <w:wordWrap/>
        <w:overflowPunct/>
        <w:topLinePunct w:val="0"/>
        <w:autoSpaceDE w:val="0"/>
        <w:autoSpaceDN w:val="0"/>
        <w:bidi w:val="0"/>
        <w:adjustRightInd w:val="0"/>
        <w:snapToGrid/>
        <w:spacing w:before="157" w:beforeLines="50"/>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备注：如遇学校或授课专家接受其他行政安排，课程将随时调整并及时通知大家。</w:t>
      </w:r>
    </w:p>
    <w:p w14:paraId="76F6A29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rPr>
          <w:rFonts w:hint="eastAsia" w:ascii="黑体" w:hAnsi="黑体" w:eastAsia="黑体" w:cs="黑体"/>
          <w:b w:val="0"/>
          <w:bCs/>
          <w:sz w:val="28"/>
          <w:szCs w:val="22"/>
          <w:lang w:val="en-US" w:eastAsia="zh-CN"/>
        </w:rPr>
      </w:pPr>
      <w:r>
        <w:rPr>
          <w:rFonts w:hint="eastAsia" w:ascii="黑体" w:hAnsi="黑体" w:eastAsia="黑体" w:cs="黑体"/>
          <w:b w:val="0"/>
          <w:bCs/>
          <w:sz w:val="28"/>
          <w:szCs w:val="22"/>
          <w:lang w:val="en-US" w:eastAsia="zh-CN"/>
        </w:rPr>
        <w:t>八、拟邀授课专家简介：</w:t>
      </w:r>
    </w:p>
    <w:p w14:paraId="4AEBCF3E">
      <w:pPr>
        <w:pStyle w:val="45"/>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阮可荣</w:t>
      </w:r>
      <w:r>
        <w:rPr>
          <w:rFonts w:hint="eastAsia" w:cs="宋体"/>
          <w:b/>
          <w:bCs/>
          <w:sz w:val="28"/>
          <w:szCs w:val="28"/>
          <w:lang w:val="en-US" w:eastAsia="zh-CN"/>
        </w:rPr>
        <w:t>，</w:t>
      </w:r>
      <w:r>
        <w:rPr>
          <w:rFonts w:hint="eastAsia" w:ascii="宋体" w:hAnsi="宋体" w:eastAsia="宋体" w:cs="宋体"/>
          <w:b w:val="0"/>
          <w:bCs w:val="0"/>
          <w:sz w:val="28"/>
          <w:szCs w:val="28"/>
          <w:lang w:val="en-US" w:eastAsia="zh-CN"/>
        </w:rPr>
        <w:t>国家二级心理咨询师，安徽省心理危机干预学会副会长、安徽省心理协会心理分析与沙盘专委会副主任委员，2008年开始学习沙盘游戏治疗，2014年开始以来一直跟随申荷永教授的东方心理研究院系统学习，2020年心理分析与中国文化2+3的博士课程毕业，2024年6月获得华人意象体现与梦的分析师。</w:t>
      </w:r>
    </w:p>
    <w:p w14:paraId="17FBEE00">
      <w:pPr>
        <w:pStyle w:val="45"/>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个案咨询7000余小时，督导沙盘个案600余小时，开展各类沙盘与梦的工作培训两百余场。</w:t>
      </w:r>
    </w:p>
    <w:p w14:paraId="1FF23C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rPr>
          <w:rStyle w:val="46"/>
          <w:rFonts w:hint="eastAsia" w:ascii="宋体" w:hAnsi="宋体" w:eastAsia="宋体" w:cs="宋体"/>
          <w:b w:val="0"/>
          <w:bCs w:val="0"/>
          <w:color w:val="000000"/>
          <w:sz w:val="28"/>
          <w:szCs w:val="28"/>
        </w:rPr>
      </w:pPr>
      <w:r>
        <w:rPr>
          <w:rStyle w:val="46"/>
          <w:rFonts w:hint="eastAsia" w:ascii="宋体" w:hAnsi="宋体" w:eastAsia="宋体" w:cs="宋体"/>
          <w:b/>
          <w:bCs/>
          <w:color w:val="000000"/>
          <w:sz w:val="28"/>
          <w:szCs w:val="28"/>
        </w:rPr>
        <w:t>高志强，</w:t>
      </w:r>
      <w:r>
        <w:rPr>
          <w:rStyle w:val="46"/>
          <w:rFonts w:hint="eastAsia" w:ascii="宋体" w:hAnsi="宋体" w:eastAsia="宋体" w:cs="宋体"/>
          <w:b w:val="0"/>
          <w:bCs w:val="0"/>
          <w:color w:val="000000"/>
          <w:sz w:val="28"/>
          <w:szCs w:val="28"/>
        </w:rPr>
        <w:t>博士，安徽大学应用心理学专业副教授、硕士研究生导师，心理实验中心主任，兼任教育部学位中心博硕学位论文评审专家、安徽省戒毒工作协会副会长、安徽省学校共青团研究中心研究员，安徽大学青年思想研究中心研究员、安徽省心理咨询学会常务理事、安徽省戒毒管理局心理戒毒督导专家、安徽省教育学会心理学专委会常务理事、安徽大学团委专家咨询委员会委员、合肥市教育局心灵导航团特邀指导专家、合肥市团委青少年快乐成长专家团成员、白湖监狱管理局特邀心理矫治顾问、宝丰戒毒所心理戒毒科研顾问。入选了安徽大学首届青年骨干教师培养对象、安徽大学十大最受学生喜爱教师、安徽大学教书育人先进个人、安徽大学师德先进个人、安徽省优秀心理学工作者。曾在《心理科学》、《心理学探新》和《中国临床心理学杂志》等国家级核心期刊发表科研论文三十余篇，主持了国家社科基金课题、安徽省人文社科研究重点课题、安徽省高校省级优秀青年人才基金重点课题和安徽省社科联课题等十余项课题。研究方向主要集中在中国传统文化心理学、心理测评和心理健康等领域。</w:t>
      </w:r>
    </w:p>
    <w:p w14:paraId="434DE4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rPr>
          <w:rFonts w:hint="default" w:ascii="宋体" w:hAnsi="宋体" w:eastAsia="宋体" w:cs="宋体"/>
          <w:b w:val="0"/>
          <w:bCs/>
          <w:sz w:val="28"/>
          <w:szCs w:val="22"/>
          <w:lang w:val="en-US" w:eastAsia="zh-CN"/>
        </w:rPr>
      </w:pPr>
      <w:r>
        <w:rPr>
          <w:rFonts w:hint="eastAsia" w:ascii="黑体" w:hAnsi="黑体" w:eastAsia="黑体" w:cs="黑体"/>
          <w:b w:val="0"/>
          <w:bCs/>
          <w:sz w:val="28"/>
          <w:szCs w:val="22"/>
          <w:lang w:val="en-US" w:eastAsia="zh-CN"/>
        </w:rPr>
        <w:t>九、培训费用：</w:t>
      </w:r>
      <w:r>
        <w:rPr>
          <w:rFonts w:hint="eastAsia" w:ascii="宋体" w:hAnsi="宋体" w:cs="宋体"/>
          <w:b w:val="0"/>
          <w:bCs/>
          <w:sz w:val="28"/>
          <w:szCs w:val="22"/>
          <w:lang w:val="en-US" w:eastAsia="zh-CN"/>
        </w:rPr>
        <w:t>参照国培标准450元/人.天*3=1350元/人（包含专家课酬、食宿费用、场地费用、培训器材使用、培训资料费），往返大交通费用另计。培训后勤保障由安徽师胜教育科技有限公司提供，培训结束后统一提供发票报销。</w:t>
      </w:r>
    </w:p>
    <w:p w14:paraId="4454D01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黑体" w:hAnsi="黑体" w:eastAsia="黑体" w:cs="黑体"/>
          <w:b w:val="0"/>
          <w:bCs/>
          <w:sz w:val="28"/>
          <w:szCs w:val="22"/>
          <w:lang w:val="en-US" w:eastAsia="zh-CN"/>
        </w:rPr>
      </w:pPr>
      <w:r>
        <w:rPr>
          <w:rFonts w:hint="eastAsia" w:ascii="黑体" w:hAnsi="黑体" w:eastAsia="黑体" w:cs="黑体"/>
          <w:b w:val="0"/>
          <w:bCs/>
          <w:sz w:val="28"/>
          <w:szCs w:val="22"/>
          <w:lang w:val="en-US" w:eastAsia="zh-CN"/>
        </w:rPr>
        <w:t>十、预期效果评估：</w:t>
      </w:r>
    </w:p>
    <w:p w14:paraId="202B4071">
      <w:pPr>
        <w:keepNext w:val="0"/>
        <w:keepLines w:val="0"/>
        <w:pageBreakBefore w:val="0"/>
        <w:widowControl w:val="0"/>
        <w:kinsoku/>
        <w:wordWrap/>
        <w:overflowPunct/>
        <w:topLinePunct w:val="0"/>
        <w:autoSpaceDE/>
        <w:autoSpaceDN/>
        <w:bidi w:val="0"/>
        <w:adjustRightInd/>
        <w:snapToGrid/>
        <w:spacing w:line="520" w:lineRule="exact"/>
        <w:ind w:firstLine="560"/>
        <w:jc w:val="both"/>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1. 短期效果：教师心理健康知识掌握情况</w:t>
      </w:r>
      <w:r>
        <w:rPr>
          <w:rFonts w:hint="eastAsia" w:ascii="宋体" w:hAnsi="宋体" w:cs="宋体"/>
          <w:b w:val="0"/>
          <w:bCs/>
          <w:sz w:val="28"/>
          <w:szCs w:val="22"/>
          <w:lang w:val="en-US" w:eastAsia="zh-CN"/>
        </w:rPr>
        <w:t>、</w:t>
      </w:r>
      <w:r>
        <w:rPr>
          <w:rFonts w:hint="eastAsia" w:ascii="宋体" w:hAnsi="宋体" w:eastAsia="宋体" w:cs="宋体"/>
          <w:b w:val="0"/>
          <w:bCs/>
          <w:sz w:val="28"/>
          <w:szCs w:val="22"/>
          <w:lang w:val="en-US" w:eastAsia="zh-CN"/>
        </w:rPr>
        <w:t>箱庭疗法</w:t>
      </w:r>
      <w:r>
        <w:rPr>
          <w:rFonts w:hint="eastAsia" w:ascii="宋体" w:hAnsi="宋体" w:cs="宋体"/>
          <w:b w:val="0"/>
          <w:bCs/>
          <w:sz w:val="28"/>
          <w:szCs w:val="22"/>
          <w:lang w:val="en-US" w:eastAsia="zh-CN"/>
        </w:rPr>
        <w:t>应用效果检测，</w:t>
      </w:r>
      <w:r>
        <w:rPr>
          <w:rFonts w:hint="eastAsia" w:ascii="宋体" w:hAnsi="宋体" w:eastAsia="宋体" w:cs="宋体"/>
          <w:b w:val="0"/>
          <w:bCs/>
          <w:sz w:val="28"/>
          <w:szCs w:val="22"/>
          <w:lang w:val="en-US" w:eastAsia="zh-CN"/>
        </w:rPr>
        <w:t>教师应对学生心理问题的能力提升。</w:t>
      </w:r>
    </w:p>
    <w:p w14:paraId="56139748">
      <w:pPr>
        <w:keepNext w:val="0"/>
        <w:keepLines w:val="0"/>
        <w:pageBreakBefore w:val="0"/>
        <w:widowControl w:val="0"/>
        <w:kinsoku/>
        <w:wordWrap/>
        <w:overflowPunct/>
        <w:topLinePunct w:val="0"/>
        <w:autoSpaceDE/>
        <w:autoSpaceDN/>
        <w:bidi w:val="0"/>
        <w:adjustRightInd/>
        <w:snapToGrid/>
        <w:spacing w:line="520" w:lineRule="exact"/>
        <w:ind w:firstLine="560"/>
        <w:jc w:val="both"/>
        <w:rPr>
          <w:rFonts w:hint="eastAsia" w:ascii="宋体" w:hAnsi="宋体" w:eastAsia="宋体" w:cs="宋体"/>
          <w:b w:val="0"/>
          <w:bCs/>
          <w:sz w:val="28"/>
          <w:szCs w:val="22"/>
          <w:lang w:val="en-US" w:eastAsia="zh-CN"/>
        </w:rPr>
      </w:pPr>
      <w:r>
        <w:rPr>
          <w:rFonts w:hint="eastAsia" w:ascii="宋体" w:hAnsi="宋体" w:cs="宋体"/>
          <w:b w:val="0"/>
          <w:bCs/>
          <w:sz w:val="28"/>
          <w:szCs w:val="22"/>
          <w:lang w:val="en-US" w:eastAsia="zh-CN"/>
        </w:rPr>
        <w:t xml:space="preserve">2. </w:t>
      </w:r>
      <w:bookmarkStart w:id="0" w:name="_GoBack"/>
      <w:bookmarkEnd w:id="0"/>
      <w:r>
        <w:rPr>
          <w:rFonts w:hint="eastAsia" w:ascii="宋体" w:hAnsi="宋体" w:eastAsia="宋体" w:cs="宋体"/>
          <w:b w:val="0"/>
          <w:bCs/>
          <w:sz w:val="28"/>
          <w:szCs w:val="22"/>
          <w:lang w:val="en-US" w:eastAsia="zh-CN"/>
        </w:rPr>
        <w:t>长期效果：</w:t>
      </w:r>
    </w:p>
    <w:p w14:paraId="5160E2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宋体" w:hAnsi="宋体" w:eastAsia="宋体" w:cs="宋体"/>
          <w:b w:val="0"/>
          <w:bCs/>
          <w:sz w:val="28"/>
          <w:szCs w:val="22"/>
          <w:lang w:val="en-US" w:eastAsia="zh-CN"/>
        </w:rPr>
      </w:pPr>
      <w:r>
        <w:rPr>
          <w:rFonts w:hint="eastAsia" w:ascii="宋体" w:hAnsi="宋体" w:eastAsia="宋体" w:cs="宋体"/>
          <w:b w:val="0"/>
          <w:bCs/>
          <w:sz w:val="28"/>
          <w:szCs w:val="22"/>
          <w:lang w:val="en-US" w:eastAsia="zh-CN"/>
        </w:rPr>
        <w:t>学生心理健康水平的改善</w:t>
      </w:r>
      <w:r>
        <w:rPr>
          <w:rFonts w:hint="eastAsia" w:ascii="宋体" w:hAnsi="宋体" w:cs="宋体"/>
          <w:b w:val="0"/>
          <w:bCs/>
          <w:sz w:val="28"/>
          <w:szCs w:val="22"/>
          <w:lang w:val="en-US" w:eastAsia="zh-CN"/>
        </w:rPr>
        <w:t>、</w:t>
      </w:r>
      <w:r>
        <w:rPr>
          <w:rFonts w:hint="eastAsia" w:ascii="宋体" w:hAnsi="宋体" w:eastAsia="宋体" w:cs="宋体"/>
          <w:b w:val="0"/>
          <w:bCs/>
          <w:sz w:val="28"/>
          <w:szCs w:val="22"/>
          <w:lang w:val="en-US" w:eastAsia="zh-CN"/>
        </w:rPr>
        <w:t>学校心理健康教育体系的健全性</w:t>
      </w:r>
      <w:r>
        <w:rPr>
          <w:rFonts w:hint="eastAsia" w:ascii="宋体" w:hAnsi="宋体" w:cs="宋体"/>
          <w:b w:val="0"/>
          <w:bCs/>
          <w:sz w:val="28"/>
          <w:szCs w:val="22"/>
          <w:lang w:val="en-US" w:eastAsia="zh-CN"/>
        </w:rPr>
        <w:t>，</w:t>
      </w:r>
      <w:r>
        <w:rPr>
          <w:rFonts w:hint="eastAsia" w:ascii="宋体" w:hAnsi="宋体" w:eastAsia="宋体" w:cs="宋体"/>
          <w:b w:val="0"/>
          <w:bCs/>
          <w:sz w:val="28"/>
          <w:szCs w:val="22"/>
          <w:lang w:val="en-US" w:eastAsia="zh-CN"/>
        </w:rPr>
        <w:t>家校合作的深度与广度</w:t>
      </w:r>
      <w:r>
        <w:rPr>
          <w:rFonts w:hint="eastAsia" w:ascii="宋体" w:hAnsi="宋体" w:cs="宋体"/>
          <w:b w:val="0"/>
          <w:bCs/>
          <w:sz w:val="28"/>
          <w:szCs w:val="22"/>
          <w:lang w:val="en-US" w:eastAsia="zh-CN"/>
        </w:rPr>
        <w:t>等</w:t>
      </w:r>
      <w:r>
        <w:rPr>
          <w:rFonts w:hint="eastAsia" w:ascii="宋体" w:hAnsi="宋体" w:eastAsia="宋体" w:cs="宋体"/>
          <w:b w:val="0"/>
          <w:bCs/>
          <w:sz w:val="28"/>
          <w:szCs w:val="22"/>
          <w:lang w:val="en-US" w:eastAsia="zh-CN"/>
        </w:rPr>
        <w:t>。</w:t>
      </w:r>
    </w:p>
    <w:p w14:paraId="565073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宋体" w:hAnsi="宋体" w:eastAsia="宋体" w:cs="宋体"/>
          <w:b w:val="0"/>
          <w:bCs/>
          <w:sz w:val="28"/>
          <w:szCs w:val="22"/>
          <w:lang w:val="en-US" w:eastAsia="zh-CN"/>
        </w:rPr>
      </w:pPr>
    </w:p>
    <w:p w14:paraId="113918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right"/>
        <w:rPr>
          <w:rFonts w:hint="eastAsia" w:ascii="宋体" w:hAnsi="宋体" w:cs="宋体"/>
          <w:b w:val="0"/>
          <w:bCs/>
          <w:sz w:val="28"/>
          <w:szCs w:val="22"/>
          <w:lang w:val="en-US" w:eastAsia="zh-CN"/>
        </w:rPr>
      </w:pPr>
      <w:r>
        <w:rPr>
          <w:rFonts w:hint="eastAsia" w:ascii="宋体" w:hAnsi="宋体" w:cs="宋体"/>
          <w:b w:val="0"/>
          <w:bCs/>
          <w:sz w:val="28"/>
          <w:szCs w:val="22"/>
          <w:lang w:val="en-US" w:eastAsia="zh-CN"/>
        </w:rPr>
        <w:t xml:space="preserve">                        阜阳师范大学继续教育培训中心</w:t>
      </w:r>
    </w:p>
    <w:p w14:paraId="346ECB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宋体" w:hAnsi="宋体" w:eastAsia="宋体" w:cs="宋体"/>
          <w:b w:val="0"/>
          <w:bCs/>
          <w:sz w:val="28"/>
          <w:szCs w:val="22"/>
          <w:lang w:val="en-US" w:eastAsia="zh-CN"/>
        </w:rPr>
      </w:pPr>
      <w:r>
        <w:rPr>
          <w:rFonts w:hint="eastAsia" w:ascii="宋体" w:hAnsi="宋体" w:cs="宋体"/>
          <w:b w:val="0"/>
          <w:bCs/>
          <w:sz w:val="28"/>
          <w:szCs w:val="22"/>
          <w:lang w:val="en-US" w:eastAsia="zh-CN"/>
        </w:rPr>
        <w:t xml:space="preserve">                                           2024年7月6日</w:t>
      </w:r>
    </w:p>
    <w:p w14:paraId="14BBBC17">
      <w:pPr>
        <w:keepNext w:val="0"/>
        <w:keepLines w:val="0"/>
        <w:pageBreakBefore w:val="0"/>
        <w:widowControl w:val="0"/>
        <w:kinsoku/>
        <w:wordWrap/>
        <w:overflowPunct/>
        <w:topLinePunct w:val="0"/>
        <w:autoSpaceDE/>
        <w:autoSpaceDN/>
        <w:bidi w:val="0"/>
        <w:adjustRightInd/>
        <w:snapToGrid/>
        <w:spacing w:line="520" w:lineRule="exact"/>
        <w:jc w:val="both"/>
        <w:rPr>
          <w:rFonts w:ascii="微软雅黑" w:hAnsi="微软雅黑" w:eastAsia="微软雅黑"/>
          <w:b/>
          <w:sz w:val="28"/>
          <w:szCs w:val="22"/>
        </w:rPr>
      </w:pPr>
      <w:r>
        <w:rPr>
          <w:rFonts w:hint="eastAsia" w:ascii="宋体" w:hAnsi="宋体" w:eastAsia="宋体" w:cs="宋体"/>
          <w:b/>
          <w:sz w:val="28"/>
          <w:szCs w:val="22"/>
          <w:lang w:val="en-US" w:eastAsia="zh-CN"/>
        </w:rPr>
        <w:t xml:space="preserve">                              </w:t>
      </w:r>
      <w:r>
        <w:rPr>
          <w:rFonts w:hint="eastAsia" w:ascii="宋体" w:hAnsi="宋体" w:eastAsia="宋体" w:cs="宋体"/>
          <w:b/>
          <w:sz w:val="28"/>
          <w:szCs w:val="22"/>
        </w:rPr>
        <w:t xml:space="preserve">                                                               </w:t>
      </w:r>
    </w:p>
    <w:sectPr>
      <w:footerReference r:id="rId3" w:type="default"/>
      <w:pgSz w:w="11906" w:h="16838"/>
      <w:pgMar w:top="1553" w:right="1080" w:bottom="1667" w:left="1080" w:header="284" w:footer="1247" w:gutter="0"/>
      <w:paperSrc/>
      <w:pgNumType w:fmt="decimal"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enlo">
    <w:altName w:val="Courier New"/>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汉仪长艺体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方叠体繁">
    <w:panose1 w:val="02010609000101010101"/>
    <w:charset w:val="86"/>
    <w:family w:val="auto"/>
    <w:pitch w:val="default"/>
    <w:sig w:usb0="00000001" w:usb1="080E0800" w:usb2="00000002"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5766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EBE077">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9EBE077">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ZDY5ZWU1MTQ1NTc5NTRhMjgzMTk0YTU2MzYxNjcifQ=="/>
  </w:docVars>
  <w:rsids>
    <w:rsidRoot w:val="00172A27"/>
    <w:rsid w:val="00010800"/>
    <w:rsid w:val="00014960"/>
    <w:rsid w:val="00015D78"/>
    <w:rsid w:val="00021A2F"/>
    <w:rsid w:val="00030AF6"/>
    <w:rsid w:val="00053C11"/>
    <w:rsid w:val="00057418"/>
    <w:rsid w:val="000662DB"/>
    <w:rsid w:val="00090E43"/>
    <w:rsid w:val="000B281E"/>
    <w:rsid w:val="000C1F20"/>
    <w:rsid w:val="000C7458"/>
    <w:rsid w:val="000D4009"/>
    <w:rsid w:val="000D4DFC"/>
    <w:rsid w:val="000F6515"/>
    <w:rsid w:val="00110DAB"/>
    <w:rsid w:val="001173E0"/>
    <w:rsid w:val="00146E6B"/>
    <w:rsid w:val="00153311"/>
    <w:rsid w:val="001547AD"/>
    <w:rsid w:val="00172A27"/>
    <w:rsid w:val="00181F94"/>
    <w:rsid w:val="00187D5A"/>
    <w:rsid w:val="0019365C"/>
    <w:rsid w:val="001A1F9F"/>
    <w:rsid w:val="001C1927"/>
    <w:rsid w:val="001E6F1B"/>
    <w:rsid w:val="001F045F"/>
    <w:rsid w:val="001F5167"/>
    <w:rsid w:val="00211280"/>
    <w:rsid w:val="002224A3"/>
    <w:rsid w:val="0022292B"/>
    <w:rsid w:val="00241D11"/>
    <w:rsid w:val="00242A54"/>
    <w:rsid w:val="00246DEB"/>
    <w:rsid w:val="00252CA5"/>
    <w:rsid w:val="00256FFA"/>
    <w:rsid w:val="00265CC4"/>
    <w:rsid w:val="00271F3D"/>
    <w:rsid w:val="00291C61"/>
    <w:rsid w:val="00296FFA"/>
    <w:rsid w:val="002A4042"/>
    <w:rsid w:val="002B10EE"/>
    <w:rsid w:val="002B2474"/>
    <w:rsid w:val="002C088B"/>
    <w:rsid w:val="002C5DF0"/>
    <w:rsid w:val="002C7E6D"/>
    <w:rsid w:val="002D5579"/>
    <w:rsid w:val="002D7586"/>
    <w:rsid w:val="002F5B98"/>
    <w:rsid w:val="00344756"/>
    <w:rsid w:val="00347C15"/>
    <w:rsid w:val="003604EC"/>
    <w:rsid w:val="00362C60"/>
    <w:rsid w:val="00366044"/>
    <w:rsid w:val="00375B37"/>
    <w:rsid w:val="00393220"/>
    <w:rsid w:val="003954FE"/>
    <w:rsid w:val="0039665C"/>
    <w:rsid w:val="003A3D52"/>
    <w:rsid w:val="003A6B71"/>
    <w:rsid w:val="003B1C7D"/>
    <w:rsid w:val="003B4389"/>
    <w:rsid w:val="003B739F"/>
    <w:rsid w:val="003C5EFF"/>
    <w:rsid w:val="003D79AC"/>
    <w:rsid w:val="003F11E4"/>
    <w:rsid w:val="004020BA"/>
    <w:rsid w:val="004478E6"/>
    <w:rsid w:val="004542D5"/>
    <w:rsid w:val="00456524"/>
    <w:rsid w:val="00473FFD"/>
    <w:rsid w:val="004842ED"/>
    <w:rsid w:val="004A577B"/>
    <w:rsid w:val="004C2D3E"/>
    <w:rsid w:val="004C5913"/>
    <w:rsid w:val="004D0247"/>
    <w:rsid w:val="004D4DF8"/>
    <w:rsid w:val="004E1240"/>
    <w:rsid w:val="004E2B22"/>
    <w:rsid w:val="004F03EF"/>
    <w:rsid w:val="004F3497"/>
    <w:rsid w:val="005211AC"/>
    <w:rsid w:val="00523429"/>
    <w:rsid w:val="00531EE8"/>
    <w:rsid w:val="00580C3C"/>
    <w:rsid w:val="00584497"/>
    <w:rsid w:val="00586C6A"/>
    <w:rsid w:val="005874B4"/>
    <w:rsid w:val="00592210"/>
    <w:rsid w:val="005A62A6"/>
    <w:rsid w:val="005B7E57"/>
    <w:rsid w:val="005C4563"/>
    <w:rsid w:val="005C7801"/>
    <w:rsid w:val="00614E04"/>
    <w:rsid w:val="0064337C"/>
    <w:rsid w:val="00656867"/>
    <w:rsid w:val="006620DB"/>
    <w:rsid w:val="00673BEA"/>
    <w:rsid w:val="00674AB6"/>
    <w:rsid w:val="00677A9F"/>
    <w:rsid w:val="006A78C1"/>
    <w:rsid w:val="006B1FC9"/>
    <w:rsid w:val="006B2540"/>
    <w:rsid w:val="006C1422"/>
    <w:rsid w:val="006D0171"/>
    <w:rsid w:val="006D10BE"/>
    <w:rsid w:val="006D3809"/>
    <w:rsid w:val="006F097E"/>
    <w:rsid w:val="006F0F61"/>
    <w:rsid w:val="006F38E4"/>
    <w:rsid w:val="006F4376"/>
    <w:rsid w:val="006F5FA1"/>
    <w:rsid w:val="00702D97"/>
    <w:rsid w:val="007216DF"/>
    <w:rsid w:val="007459AE"/>
    <w:rsid w:val="00746182"/>
    <w:rsid w:val="0076297B"/>
    <w:rsid w:val="007733DA"/>
    <w:rsid w:val="007B2D15"/>
    <w:rsid w:val="007B3F5C"/>
    <w:rsid w:val="007E29F2"/>
    <w:rsid w:val="007E7AC8"/>
    <w:rsid w:val="00804F57"/>
    <w:rsid w:val="008100A3"/>
    <w:rsid w:val="008155F4"/>
    <w:rsid w:val="00817C0A"/>
    <w:rsid w:val="0084750C"/>
    <w:rsid w:val="0085605B"/>
    <w:rsid w:val="00857EF6"/>
    <w:rsid w:val="00880367"/>
    <w:rsid w:val="0088333F"/>
    <w:rsid w:val="008859BC"/>
    <w:rsid w:val="00890785"/>
    <w:rsid w:val="008954DE"/>
    <w:rsid w:val="008A6C45"/>
    <w:rsid w:val="008B5079"/>
    <w:rsid w:val="008B5EB3"/>
    <w:rsid w:val="008B7F6E"/>
    <w:rsid w:val="008C2F04"/>
    <w:rsid w:val="008C7550"/>
    <w:rsid w:val="008D24F8"/>
    <w:rsid w:val="008D4EFB"/>
    <w:rsid w:val="008D742E"/>
    <w:rsid w:val="008F0F19"/>
    <w:rsid w:val="00940969"/>
    <w:rsid w:val="00942C6B"/>
    <w:rsid w:val="00942EED"/>
    <w:rsid w:val="0094342F"/>
    <w:rsid w:val="0095651C"/>
    <w:rsid w:val="00960FFE"/>
    <w:rsid w:val="00961955"/>
    <w:rsid w:val="00967C78"/>
    <w:rsid w:val="00983BDE"/>
    <w:rsid w:val="00996C5A"/>
    <w:rsid w:val="009A16C3"/>
    <w:rsid w:val="009A5357"/>
    <w:rsid w:val="009A66C8"/>
    <w:rsid w:val="009B46A2"/>
    <w:rsid w:val="009B7DD5"/>
    <w:rsid w:val="009C38C1"/>
    <w:rsid w:val="009C61FF"/>
    <w:rsid w:val="009D42BD"/>
    <w:rsid w:val="009E35AE"/>
    <w:rsid w:val="009E3B14"/>
    <w:rsid w:val="00A04B16"/>
    <w:rsid w:val="00A06FDE"/>
    <w:rsid w:val="00A07DFD"/>
    <w:rsid w:val="00A12181"/>
    <w:rsid w:val="00A167A8"/>
    <w:rsid w:val="00A17AFE"/>
    <w:rsid w:val="00A20114"/>
    <w:rsid w:val="00A3750B"/>
    <w:rsid w:val="00A408DD"/>
    <w:rsid w:val="00A52013"/>
    <w:rsid w:val="00A64ADC"/>
    <w:rsid w:val="00A740A2"/>
    <w:rsid w:val="00A927EE"/>
    <w:rsid w:val="00AA16DF"/>
    <w:rsid w:val="00AA17C8"/>
    <w:rsid w:val="00AB1DA6"/>
    <w:rsid w:val="00AD53E6"/>
    <w:rsid w:val="00AE6D5A"/>
    <w:rsid w:val="00AF2A4A"/>
    <w:rsid w:val="00AF668A"/>
    <w:rsid w:val="00B031B0"/>
    <w:rsid w:val="00B0484C"/>
    <w:rsid w:val="00B2746E"/>
    <w:rsid w:val="00B34EFB"/>
    <w:rsid w:val="00B355A4"/>
    <w:rsid w:val="00B4047A"/>
    <w:rsid w:val="00B46FD0"/>
    <w:rsid w:val="00B50C88"/>
    <w:rsid w:val="00B54564"/>
    <w:rsid w:val="00B63827"/>
    <w:rsid w:val="00B75044"/>
    <w:rsid w:val="00B84566"/>
    <w:rsid w:val="00B93A97"/>
    <w:rsid w:val="00B95FFD"/>
    <w:rsid w:val="00BA0780"/>
    <w:rsid w:val="00BA1981"/>
    <w:rsid w:val="00BA489C"/>
    <w:rsid w:val="00BA6FD7"/>
    <w:rsid w:val="00BB3ED2"/>
    <w:rsid w:val="00BB7CA8"/>
    <w:rsid w:val="00BC204E"/>
    <w:rsid w:val="00BC4BAB"/>
    <w:rsid w:val="00BD5FE1"/>
    <w:rsid w:val="00BE1F5C"/>
    <w:rsid w:val="00BF554D"/>
    <w:rsid w:val="00C06375"/>
    <w:rsid w:val="00C06C19"/>
    <w:rsid w:val="00C078FD"/>
    <w:rsid w:val="00C115FF"/>
    <w:rsid w:val="00C12E98"/>
    <w:rsid w:val="00C13569"/>
    <w:rsid w:val="00C20EAD"/>
    <w:rsid w:val="00C42AC9"/>
    <w:rsid w:val="00C47890"/>
    <w:rsid w:val="00C61529"/>
    <w:rsid w:val="00C65FFA"/>
    <w:rsid w:val="00CB6573"/>
    <w:rsid w:val="00CB79D1"/>
    <w:rsid w:val="00CD2FF6"/>
    <w:rsid w:val="00D034B5"/>
    <w:rsid w:val="00D078AB"/>
    <w:rsid w:val="00D16F2F"/>
    <w:rsid w:val="00D2243E"/>
    <w:rsid w:val="00D37D39"/>
    <w:rsid w:val="00D43FB2"/>
    <w:rsid w:val="00D8220B"/>
    <w:rsid w:val="00D83928"/>
    <w:rsid w:val="00D9137D"/>
    <w:rsid w:val="00D971C3"/>
    <w:rsid w:val="00DA0B9C"/>
    <w:rsid w:val="00DB07ED"/>
    <w:rsid w:val="00DB5A87"/>
    <w:rsid w:val="00DC2FC8"/>
    <w:rsid w:val="00DD1A7C"/>
    <w:rsid w:val="00DE029C"/>
    <w:rsid w:val="00DE7BAF"/>
    <w:rsid w:val="00DF1EC7"/>
    <w:rsid w:val="00DF2CBD"/>
    <w:rsid w:val="00E142D6"/>
    <w:rsid w:val="00E25BA9"/>
    <w:rsid w:val="00E701E5"/>
    <w:rsid w:val="00E74A4D"/>
    <w:rsid w:val="00E74E0A"/>
    <w:rsid w:val="00E7521B"/>
    <w:rsid w:val="00E914A8"/>
    <w:rsid w:val="00EA17FD"/>
    <w:rsid w:val="00EA6959"/>
    <w:rsid w:val="00EB0E3B"/>
    <w:rsid w:val="00EB4B1B"/>
    <w:rsid w:val="00EC4DF4"/>
    <w:rsid w:val="00EC7EF8"/>
    <w:rsid w:val="00ED471B"/>
    <w:rsid w:val="00F0281B"/>
    <w:rsid w:val="00F067BB"/>
    <w:rsid w:val="00F205C3"/>
    <w:rsid w:val="00F328DA"/>
    <w:rsid w:val="00F37061"/>
    <w:rsid w:val="00F42167"/>
    <w:rsid w:val="00F72385"/>
    <w:rsid w:val="00F730F2"/>
    <w:rsid w:val="00F77F8C"/>
    <w:rsid w:val="00F8110F"/>
    <w:rsid w:val="00F838D0"/>
    <w:rsid w:val="00FA2ABD"/>
    <w:rsid w:val="00FC3177"/>
    <w:rsid w:val="00FE1A10"/>
    <w:rsid w:val="00FE667B"/>
    <w:rsid w:val="00FF5248"/>
    <w:rsid w:val="01192CA4"/>
    <w:rsid w:val="01405EC7"/>
    <w:rsid w:val="017C4A1B"/>
    <w:rsid w:val="01CA4EC7"/>
    <w:rsid w:val="02105239"/>
    <w:rsid w:val="025826D3"/>
    <w:rsid w:val="02E34882"/>
    <w:rsid w:val="02EB3701"/>
    <w:rsid w:val="032C3CEA"/>
    <w:rsid w:val="03541D6E"/>
    <w:rsid w:val="03693693"/>
    <w:rsid w:val="03E23853"/>
    <w:rsid w:val="041E5F22"/>
    <w:rsid w:val="047A482D"/>
    <w:rsid w:val="04E43C40"/>
    <w:rsid w:val="04FA77BE"/>
    <w:rsid w:val="04FD0E34"/>
    <w:rsid w:val="05687E32"/>
    <w:rsid w:val="05D70886"/>
    <w:rsid w:val="05E71D4E"/>
    <w:rsid w:val="05E84E27"/>
    <w:rsid w:val="05F4078E"/>
    <w:rsid w:val="06486697"/>
    <w:rsid w:val="06DD006B"/>
    <w:rsid w:val="06DF53AD"/>
    <w:rsid w:val="07CF6DE3"/>
    <w:rsid w:val="07EA4AF2"/>
    <w:rsid w:val="08217450"/>
    <w:rsid w:val="090613B6"/>
    <w:rsid w:val="097E5774"/>
    <w:rsid w:val="09A15B2E"/>
    <w:rsid w:val="09AA2B52"/>
    <w:rsid w:val="09B27A4A"/>
    <w:rsid w:val="0A5A2772"/>
    <w:rsid w:val="0A902378"/>
    <w:rsid w:val="0ACA3297"/>
    <w:rsid w:val="0B3F466C"/>
    <w:rsid w:val="0BA25D8E"/>
    <w:rsid w:val="0BF03804"/>
    <w:rsid w:val="0C0670F9"/>
    <w:rsid w:val="0C2B5462"/>
    <w:rsid w:val="0CB356AC"/>
    <w:rsid w:val="0CE020AE"/>
    <w:rsid w:val="0CE21AB9"/>
    <w:rsid w:val="0D5C4354"/>
    <w:rsid w:val="0D5F07F2"/>
    <w:rsid w:val="0E324A7A"/>
    <w:rsid w:val="0E523C64"/>
    <w:rsid w:val="0E922D20"/>
    <w:rsid w:val="0EB967B8"/>
    <w:rsid w:val="0FAF6065"/>
    <w:rsid w:val="0FC762AE"/>
    <w:rsid w:val="100D24AC"/>
    <w:rsid w:val="10224BEE"/>
    <w:rsid w:val="106B24F6"/>
    <w:rsid w:val="108F6A1F"/>
    <w:rsid w:val="109820EE"/>
    <w:rsid w:val="10FC4E5F"/>
    <w:rsid w:val="11AD01BC"/>
    <w:rsid w:val="11BA74FB"/>
    <w:rsid w:val="122B2031"/>
    <w:rsid w:val="12457D60"/>
    <w:rsid w:val="129E745E"/>
    <w:rsid w:val="12C30172"/>
    <w:rsid w:val="13363305"/>
    <w:rsid w:val="13627E44"/>
    <w:rsid w:val="136332A6"/>
    <w:rsid w:val="13906BDC"/>
    <w:rsid w:val="13BF6655"/>
    <w:rsid w:val="14AB60A8"/>
    <w:rsid w:val="15224327"/>
    <w:rsid w:val="15D50501"/>
    <w:rsid w:val="15DE780D"/>
    <w:rsid w:val="15E552E2"/>
    <w:rsid w:val="165C3E08"/>
    <w:rsid w:val="167203A6"/>
    <w:rsid w:val="16BE60F1"/>
    <w:rsid w:val="1735258F"/>
    <w:rsid w:val="1741506B"/>
    <w:rsid w:val="17600027"/>
    <w:rsid w:val="17E868CF"/>
    <w:rsid w:val="18B47A84"/>
    <w:rsid w:val="18B9723B"/>
    <w:rsid w:val="18C92CAD"/>
    <w:rsid w:val="18D9583C"/>
    <w:rsid w:val="1912625B"/>
    <w:rsid w:val="196571A6"/>
    <w:rsid w:val="19EF4A81"/>
    <w:rsid w:val="1A6B6B46"/>
    <w:rsid w:val="1AEE3074"/>
    <w:rsid w:val="1B321727"/>
    <w:rsid w:val="1C1E3A02"/>
    <w:rsid w:val="1C3D11EC"/>
    <w:rsid w:val="1C864289"/>
    <w:rsid w:val="1CF31881"/>
    <w:rsid w:val="1E9641CB"/>
    <w:rsid w:val="1F03255D"/>
    <w:rsid w:val="1F3F2982"/>
    <w:rsid w:val="1FAC5802"/>
    <w:rsid w:val="1FB95369"/>
    <w:rsid w:val="202C578E"/>
    <w:rsid w:val="20577A91"/>
    <w:rsid w:val="207E525B"/>
    <w:rsid w:val="208D6024"/>
    <w:rsid w:val="21E70DDA"/>
    <w:rsid w:val="230A19DF"/>
    <w:rsid w:val="233B2D5B"/>
    <w:rsid w:val="235E2C0A"/>
    <w:rsid w:val="238F3F9C"/>
    <w:rsid w:val="23A95024"/>
    <w:rsid w:val="23D70849"/>
    <w:rsid w:val="23F90A44"/>
    <w:rsid w:val="24211430"/>
    <w:rsid w:val="24312834"/>
    <w:rsid w:val="24600F78"/>
    <w:rsid w:val="24F174CF"/>
    <w:rsid w:val="253970A3"/>
    <w:rsid w:val="25AD460E"/>
    <w:rsid w:val="25C43C10"/>
    <w:rsid w:val="2647060E"/>
    <w:rsid w:val="26711AB8"/>
    <w:rsid w:val="26A00446"/>
    <w:rsid w:val="27061727"/>
    <w:rsid w:val="27167E04"/>
    <w:rsid w:val="28653DDC"/>
    <w:rsid w:val="28C94CEE"/>
    <w:rsid w:val="29653B34"/>
    <w:rsid w:val="296F2AAB"/>
    <w:rsid w:val="29920730"/>
    <w:rsid w:val="29F67F6E"/>
    <w:rsid w:val="2A1D189F"/>
    <w:rsid w:val="2A286912"/>
    <w:rsid w:val="2A8E5B68"/>
    <w:rsid w:val="2B502D8C"/>
    <w:rsid w:val="2BD81D58"/>
    <w:rsid w:val="2BFF3AE1"/>
    <w:rsid w:val="2C2F3DA4"/>
    <w:rsid w:val="2C5C724A"/>
    <w:rsid w:val="2C7A1765"/>
    <w:rsid w:val="2C805CBD"/>
    <w:rsid w:val="2CC1540D"/>
    <w:rsid w:val="2CC37BB8"/>
    <w:rsid w:val="2CFD5A62"/>
    <w:rsid w:val="2D111A42"/>
    <w:rsid w:val="2E061818"/>
    <w:rsid w:val="2E4B4785"/>
    <w:rsid w:val="2E6F0FFF"/>
    <w:rsid w:val="2EF3448B"/>
    <w:rsid w:val="30051DA3"/>
    <w:rsid w:val="30091B51"/>
    <w:rsid w:val="30C5007C"/>
    <w:rsid w:val="30E46448"/>
    <w:rsid w:val="318D2324"/>
    <w:rsid w:val="31A00DC5"/>
    <w:rsid w:val="31AF2A67"/>
    <w:rsid w:val="31BD59D0"/>
    <w:rsid w:val="328F7A86"/>
    <w:rsid w:val="32905F91"/>
    <w:rsid w:val="32937152"/>
    <w:rsid w:val="32D75373"/>
    <w:rsid w:val="333811FD"/>
    <w:rsid w:val="338C2151"/>
    <w:rsid w:val="339A5A1F"/>
    <w:rsid w:val="33BD66CD"/>
    <w:rsid w:val="34181015"/>
    <w:rsid w:val="34182384"/>
    <w:rsid w:val="347969DE"/>
    <w:rsid w:val="35232732"/>
    <w:rsid w:val="35B137DE"/>
    <w:rsid w:val="35DE5006"/>
    <w:rsid w:val="368D7E17"/>
    <w:rsid w:val="369C203B"/>
    <w:rsid w:val="36A07ADF"/>
    <w:rsid w:val="36B339B1"/>
    <w:rsid w:val="36C27308"/>
    <w:rsid w:val="376827BB"/>
    <w:rsid w:val="376C6EEB"/>
    <w:rsid w:val="37C22A94"/>
    <w:rsid w:val="3838046F"/>
    <w:rsid w:val="39087E26"/>
    <w:rsid w:val="393E4457"/>
    <w:rsid w:val="39417D51"/>
    <w:rsid w:val="3A0E5FC1"/>
    <w:rsid w:val="3A410294"/>
    <w:rsid w:val="3A5F5567"/>
    <w:rsid w:val="3A95517E"/>
    <w:rsid w:val="3ADF4038"/>
    <w:rsid w:val="3B251714"/>
    <w:rsid w:val="3BCA26D8"/>
    <w:rsid w:val="3BFE46F0"/>
    <w:rsid w:val="3C0C5432"/>
    <w:rsid w:val="3C1D1670"/>
    <w:rsid w:val="3CF828E6"/>
    <w:rsid w:val="3CFE59B1"/>
    <w:rsid w:val="3DDA3D21"/>
    <w:rsid w:val="3E126BF3"/>
    <w:rsid w:val="3E85469B"/>
    <w:rsid w:val="3EE617FF"/>
    <w:rsid w:val="3F6E3C8C"/>
    <w:rsid w:val="3F7F1989"/>
    <w:rsid w:val="3FC71A2F"/>
    <w:rsid w:val="3FDF09D2"/>
    <w:rsid w:val="404F060E"/>
    <w:rsid w:val="407E0ABC"/>
    <w:rsid w:val="40A8413E"/>
    <w:rsid w:val="40B46127"/>
    <w:rsid w:val="40C84A43"/>
    <w:rsid w:val="40E14AD8"/>
    <w:rsid w:val="410F52ED"/>
    <w:rsid w:val="412F78AD"/>
    <w:rsid w:val="413E4618"/>
    <w:rsid w:val="41537EDD"/>
    <w:rsid w:val="416F039E"/>
    <w:rsid w:val="41D43120"/>
    <w:rsid w:val="41D52175"/>
    <w:rsid w:val="41F2277C"/>
    <w:rsid w:val="420D56F6"/>
    <w:rsid w:val="4233348B"/>
    <w:rsid w:val="42855F36"/>
    <w:rsid w:val="4294034C"/>
    <w:rsid w:val="42B65C28"/>
    <w:rsid w:val="4357357C"/>
    <w:rsid w:val="4360042A"/>
    <w:rsid w:val="437465CF"/>
    <w:rsid w:val="445F4889"/>
    <w:rsid w:val="446B3048"/>
    <w:rsid w:val="448B0F14"/>
    <w:rsid w:val="44B213F5"/>
    <w:rsid w:val="45545BFD"/>
    <w:rsid w:val="45CA1373"/>
    <w:rsid w:val="45E147CD"/>
    <w:rsid w:val="45F335B2"/>
    <w:rsid w:val="460647E9"/>
    <w:rsid w:val="464408F1"/>
    <w:rsid w:val="46661234"/>
    <w:rsid w:val="469C5F84"/>
    <w:rsid w:val="47240A37"/>
    <w:rsid w:val="47B871FF"/>
    <w:rsid w:val="48162631"/>
    <w:rsid w:val="4847600D"/>
    <w:rsid w:val="48516D14"/>
    <w:rsid w:val="48845F18"/>
    <w:rsid w:val="48D55138"/>
    <w:rsid w:val="48E70FB1"/>
    <w:rsid w:val="49857D02"/>
    <w:rsid w:val="499E65B2"/>
    <w:rsid w:val="49A14F29"/>
    <w:rsid w:val="49AF559A"/>
    <w:rsid w:val="49BA0E8D"/>
    <w:rsid w:val="4A0D69D0"/>
    <w:rsid w:val="4A6D6AC0"/>
    <w:rsid w:val="4A7D7DA0"/>
    <w:rsid w:val="4A996E67"/>
    <w:rsid w:val="4B0C4285"/>
    <w:rsid w:val="4B3543B0"/>
    <w:rsid w:val="4BC765BF"/>
    <w:rsid w:val="4BE63379"/>
    <w:rsid w:val="4C690E43"/>
    <w:rsid w:val="4CA63C5B"/>
    <w:rsid w:val="4D294536"/>
    <w:rsid w:val="4D414841"/>
    <w:rsid w:val="4D7E5F29"/>
    <w:rsid w:val="4DA10912"/>
    <w:rsid w:val="4E2B3CC8"/>
    <w:rsid w:val="4E525FE3"/>
    <w:rsid w:val="4EC11E01"/>
    <w:rsid w:val="4EC15D47"/>
    <w:rsid w:val="4F527991"/>
    <w:rsid w:val="4F6661BE"/>
    <w:rsid w:val="4F70158F"/>
    <w:rsid w:val="4FA466A1"/>
    <w:rsid w:val="4FEE1527"/>
    <w:rsid w:val="50D47FDE"/>
    <w:rsid w:val="50D80D55"/>
    <w:rsid w:val="51647737"/>
    <w:rsid w:val="52CC39C9"/>
    <w:rsid w:val="534F3520"/>
    <w:rsid w:val="53982622"/>
    <w:rsid w:val="548D3A7C"/>
    <w:rsid w:val="54BD6A99"/>
    <w:rsid w:val="54C13685"/>
    <w:rsid w:val="54D0500C"/>
    <w:rsid w:val="55180398"/>
    <w:rsid w:val="552B52C4"/>
    <w:rsid w:val="557E157E"/>
    <w:rsid w:val="55EE6DC2"/>
    <w:rsid w:val="55FD6464"/>
    <w:rsid w:val="562246AB"/>
    <w:rsid w:val="56465A11"/>
    <w:rsid w:val="56B022B6"/>
    <w:rsid w:val="57242810"/>
    <w:rsid w:val="57400827"/>
    <w:rsid w:val="57F977A6"/>
    <w:rsid w:val="58241949"/>
    <w:rsid w:val="582A6C16"/>
    <w:rsid w:val="58483B1B"/>
    <w:rsid w:val="585E0149"/>
    <w:rsid w:val="59111957"/>
    <w:rsid w:val="5A343B3A"/>
    <w:rsid w:val="5A5A77B8"/>
    <w:rsid w:val="5A6B3187"/>
    <w:rsid w:val="5B1174E4"/>
    <w:rsid w:val="5B2E1C6A"/>
    <w:rsid w:val="5B7E733A"/>
    <w:rsid w:val="5B7F0C20"/>
    <w:rsid w:val="5B9A6AFA"/>
    <w:rsid w:val="5BE20DEB"/>
    <w:rsid w:val="5C224681"/>
    <w:rsid w:val="5C3740C5"/>
    <w:rsid w:val="5C6857E1"/>
    <w:rsid w:val="5CAF24CC"/>
    <w:rsid w:val="5CE91C77"/>
    <w:rsid w:val="5CF006F6"/>
    <w:rsid w:val="5D365C94"/>
    <w:rsid w:val="5DA56977"/>
    <w:rsid w:val="5DCC7C81"/>
    <w:rsid w:val="5DEA7E9E"/>
    <w:rsid w:val="5DF43DE0"/>
    <w:rsid w:val="5E015656"/>
    <w:rsid w:val="5E7249B1"/>
    <w:rsid w:val="5EDC6C39"/>
    <w:rsid w:val="5F053C1A"/>
    <w:rsid w:val="5F327E6E"/>
    <w:rsid w:val="5F39671F"/>
    <w:rsid w:val="5F5B4752"/>
    <w:rsid w:val="5F904A71"/>
    <w:rsid w:val="601060C3"/>
    <w:rsid w:val="60165A48"/>
    <w:rsid w:val="605F070D"/>
    <w:rsid w:val="608A33EF"/>
    <w:rsid w:val="61522963"/>
    <w:rsid w:val="619A1CF0"/>
    <w:rsid w:val="63060EE3"/>
    <w:rsid w:val="63236C7A"/>
    <w:rsid w:val="638713EE"/>
    <w:rsid w:val="648A084F"/>
    <w:rsid w:val="64EE625A"/>
    <w:rsid w:val="64F3746A"/>
    <w:rsid w:val="65787DB3"/>
    <w:rsid w:val="661C0810"/>
    <w:rsid w:val="665D674F"/>
    <w:rsid w:val="67324970"/>
    <w:rsid w:val="677C21A6"/>
    <w:rsid w:val="67B23B16"/>
    <w:rsid w:val="67B3500A"/>
    <w:rsid w:val="68235777"/>
    <w:rsid w:val="689250A5"/>
    <w:rsid w:val="698337DB"/>
    <w:rsid w:val="69AC71C6"/>
    <w:rsid w:val="6A1675CD"/>
    <w:rsid w:val="6B530E7D"/>
    <w:rsid w:val="6B86671E"/>
    <w:rsid w:val="6BA060DB"/>
    <w:rsid w:val="6BC740D1"/>
    <w:rsid w:val="6C6848CE"/>
    <w:rsid w:val="6CE22F63"/>
    <w:rsid w:val="6CF10211"/>
    <w:rsid w:val="6D36328E"/>
    <w:rsid w:val="6D4344C9"/>
    <w:rsid w:val="6DB066F1"/>
    <w:rsid w:val="6DF33C55"/>
    <w:rsid w:val="6E89282C"/>
    <w:rsid w:val="6EDE3267"/>
    <w:rsid w:val="6F8343E8"/>
    <w:rsid w:val="6FA23704"/>
    <w:rsid w:val="6FD2728B"/>
    <w:rsid w:val="701F4648"/>
    <w:rsid w:val="702475C7"/>
    <w:rsid w:val="70740008"/>
    <w:rsid w:val="70F61981"/>
    <w:rsid w:val="715656D6"/>
    <w:rsid w:val="7180611E"/>
    <w:rsid w:val="718951D2"/>
    <w:rsid w:val="71A2502A"/>
    <w:rsid w:val="71B748EC"/>
    <w:rsid w:val="724949D2"/>
    <w:rsid w:val="725D0761"/>
    <w:rsid w:val="72AE17AF"/>
    <w:rsid w:val="72BF3890"/>
    <w:rsid w:val="72C53120"/>
    <w:rsid w:val="73657BBA"/>
    <w:rsid w:val="73956CC0"/>
    <w:rsid w:val="73974AD8"/>
    <w:rsid w:val="749355E1"/>
    <w:rsid w:val="75432BB6"/>
    <w:rsid w:val="764B10C2"/>
    <w:rsid w:val="76806A64"/>
    <w:rsid w:val="76EE695A"/>
    <w:rsid w:val="775B2504"/>
    <w:rsid w:val="77727FC3"/>
    <w:rsid w:val="77812F1B"/>
    <w:rsid w:val="77817C31"/>
    <w:rsid w:val="77917D64"/>
    <w:rsid w:val="77B222FE"/>
    <w:rsid w:val="77B3782E"/>
    <w:rsid w:val="77B81D6A"/>
    <w:rsid w:val="78BF636C"/>
    <w:rsid w:val="7A891F7E"/>
    <w:rsid w:val="7B542DDB"/>
    <w:rsid w:val="7B9761C6"/>
    <w:rsid w:val="7BA02BFF"/>
    <w:rsid w:val="7BCB6107"/>
    <w:rsid w:val="7BCB79F2"/>
    <w:rsid w:val="7BDE58AF"/>
    <w:rsid w:val="7C131946"/>
    <w:rsid w:val="7C257C1B"/>
    <w:rsid w:val="7C3C42EC"/>
    <w:rsid w:val="7C4F2580"/>
    <w:rsid w:val="7C7977B8"/>
    <w:rsid w:val="7CC04B17"/>
    <w:rsid w:val="7D627373"/>
    <w:rsid w:val="7DED10BB"/>
    <w:rsid w:val="7E682C61"/>
    <w:rsid w:val="7E85035C"/>
    <w:rsid w:val="7ED96A5C"/>
    <w:rsid w:val="7EDB4E1C"/>
    <w:rsid w:val="7EDB5A35"/>
    <w:rsid w:val="7EFA07EA"/>
    <w:rsid w:val="7F1E7C77"/>
    <w:rsid w:val="7F3B2E9E"/>
    <w:rsid w:val="7F4D0469"/>
    <w:rsid w:val="7FBF7C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keepLines/>
      <w:spacing w:line="576" w:lineRule="auto"/>
      <w:outlineLvl w:val="0"/>
    </w:pPr>
    <w:rPr>
      <w:b/>
      <w:kern w:val="44"/>
      <w:sz w:val="44"/>
    </w:rPr>
  </w:style>
  <w:style w:type="paragraph" w:styleId="3">
    <w:name w:val="heading 2"/>
    <w:basedOn w:val="1"/>
    <w:next w:val="1"/>
    <w:link w:val="25"/>
    <w:qFormat/>
    <w:uiPriority w:val="99"/>
    <w:pPr>
      <w:keepNext/>
      <w:keepLines/>
      <w:spacing w:line="413" w:lineRule="auto"/>
      <w:outlineLvl w:val="1"/>
    </w:pPr>
    <w:rPr>
      <w:rFonts w:ascii="Arial" w:hAnsi="Arial" w:eastAsia="黑体"/>
      <w:b/>
      <w:sz w:val="32"/>
    </w:rPr>
  </w:style>
  <w:style w:type="paragraph" w:styleId="4">
    <w:name w:val="heading 3"/>
    <w:basedOn w:val="1"/>
    <w:next w:val="1"/>
    <w:link w:val="26"/>
    <w:qFormat/>
    <w:uiPriority w:val="99"/>
    <w:pPr>
      <w:spacing w:beforeAutospacing="1" w:afterAutospacing="1"/>
      <w:jc w:val="left"/>
      <w:outlineLvl w:val="2"/>
    </w:pPr>
    <w:rPr>
      <w:rFonts w:ascii="宋体" w:hAnsi="宋体"/>
      <w:b/>
      <w:kern w:val="0"/>
      <w:sz w:val="27"/>
      <w:szCs w:val="27"/>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99"/>
    <w:pPr>
      <w:jc w:val="left"/>
    </w:pPr>
    <w:rPr>
      <w:szCs w:val="22"/>
    </w:rPr>
  </w:style>
  <w:style w:type="paragraph" w:styleId="6">
    <w:name w:val="Date"/>
    <w:basedOn w:val="1"/>
    <w:next w:val="1"/>
    <w:link w:val="28"/>
    <w:qFormat/>
    <w:uiPriority w:val="99"/>
    <w:pPr>
      <w:ind w:left="100" w:leftChars="2500"/>
    </w:pPr>
  </w:style>
  <w:style w:type="paragraph" w:styleId="7">
    <w:name w:val="Balloon Text"/>
    <w:basedOn w:val="1"/>
    <w:link w:val="29"/>
    <w:qFormat/>
    <w:uiPriority w:val="99"/>
    <w:rPr>
      <w:sz w:val="18"/>
      <w:szCs w:val="18"/>
    </w:rPr>
  </w:style>
  <w:style w:type="paragraph" w:styleId="8">
    <w:name w:val="footer"/>
    <w:basedOn w:val="1"/>
    <w:link w:val="30"/>
    <w:qFormat/>
    <w:uiPriority w:val="99"/>
    <w:pPr>
      <w:tabs>
        <w:tab w:val="center" w:pos="4153"/>
        <w:tab w:val="right" w:pos="8306"/>
      </w:tabs>
      <w:snapToGrid w:val="0"/>
      <w:jc w:val="left"/>
    </w:pPr>
    <w:rPr>
      <w:sz w:val="18"/>
      <w:szCs w:val="18"/>
    </w:rPr>
  </w:style>
  <w:style w:type="paragraph" w:styleId="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2"/>
    <w:qFormat/>
    <w:uiPriority w:val="99"/>
    <w:pPr>
      <w:jc w:val="left"/>
    </w:pPr>
    <w:rPr>
      <w:rFonts w:ascii="宋体" w:hAnsi="宋体" w:cs="宋体"/>
      <w:kern w:val="0"/>
      <w:sz w:val="24"/>
      <w:szCs w:val="24"/>
    </w:rPr>
  </w:style>
  <w:style w:type="paragraph" w:styleId="11">
    <w:name w:val="Normal (Web)"/>
    <w:basedOn w:val="1"/>
    <w:qFormat/>
    <w:uiPriority w:val="99"/>
    <w:pPr>
      <w:spacing w:beforeAutospacing="1" w:afterAutospacing="1"/>
      <w:jc w:val="left"/>
    </w:pPr>
    <w:rPr>
      <w:kern w:val="0"/>
      <w:sz w:val="24"/>
    </w:rPr>
  </w:style>
  <w:style w:type="table" w:styleId="13">
    <w:name w:val="Table Grid"/>
    <w:basedOn w:val="12"/>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rPr>
  </w:style>
  <w:style w:type="character" w:styleId="16">
    <w:name w:val="FollowedHyperlink"/>
    <w:basedOn w:val="14"/>
    <w:qFormat/>
    <w:uiPriority w:val="99"/>
    <w:rPr>
      <w:rFonts w:cs="Times New Roman"/>
      <w:color w:val="337AB7"/>
      <w:u w:val="none"/>
    </w:rPr>
  </w:style>
  <w:style w:type="character" w:styleId="17">
    <w:name w:val="Emphasis"/>
    <w:basedOn w:val="14"/>
    <w:qFormat/>
    <w:uiPriority w:val="99"/>
    <w:rPr>
      <w:rFonts w:cs="Times New Roman"/>
      <w:i/>
    </w:rPr>
  </w:style>
  <w:style w:type="character" w:styleId="18">
    <w:name w:val="HTML Definition"/>
    <w:basedOn w:val="14"/>
    <w:qFormat/>
    <w:uiPriority w:val="99"/>
    <w:rPr>
      <w:rFonts w:cs="Times New Roman"/>
      <w:i/>
      <w:sz w:val="20"/>
      <w:szCs w:val="20"/>
    </w:rPr>
  </w:style>
  <w:style w:type="character" w:styleId="19">
    <w:name w:val="Hyperlink"/>
    <w:basedOn w:val="14"/>
    <w:qFormat/>
    <w:uiPriority w:val="99"/>
    <w:rPr>
      <w:rFonts w:cs="Times New Roman"/>
      <w:color w:val="337AB7"/>
      <w:u w:val="none"/>
    </w:rPr>
  </w:style>
  <w:style w:type="character" w:styleId="20">
    <w:name w:val="HTML Code"/>
    <w:basedOn w:val="14"/>
    <w:qFormat/>
    <w:uiPriority w:val="99"/>
    <w:rPr>
      <w:rFonts w:ascii="Menlo" w:hAnsi="Menlo" w:cs="Menlo"/>
      <w:color w:val="C7254E"/>
      <w:sz w:val="21"/>
      <w:szCs w:val="21"/>
      <w:shd w:val="clear" w:color="auto" w:fill="F9F2F4"/>
    </w:rPr>
  </w:style>
  <w:style w:type="character" w:styleId="21">
    <w:name w:val="HTML Keyboard"/>
    <w:basedOn w:val="14"/>
    <w:qFormat/>
    <w:uiPriority w:val="99"/>
    <w:rPr>
      <w:rFonts w:ascii="Menlo" w:hAnsi="Menlo" w:cs="Menlo"/>
      <w:color w:val="FFFFFF"/>
      <w:sz w:val="21"/>
      <w:szCs w:val="21"/>
      <w:shd w:val="clear" w:color="auto" w:fill="333333"/>
    </w:rPr>
  </w:style>
  <w:style w:type="character" w:styleId="22">
    <w:name w:val="HTML Sample"/>
    <w:basedOn w:val="14"/>
    <w:qFormat/>
    <w:uiPriority w:val="99"/>
    <w:rPr>
      <w:rFonts w:ascii="Menlo" w:hAnsi="Menlo" w:cs="Menlo"/>
      <w:sz w:val="21"/>
      <w:szCs w:val="21"/>
    </w:rPr>
  </w:style>
  <w:style w:type="paragraph" w:customStyle="1" w:styleId="23">
    <w:name w:val="_Style 5"/>
    <w:basedOn w:val="1"/>
    <w:next w:val="1"/>
    <w:qFormat/>
    <w:uiPriority w:val="0"/>
    <w:pPr>
      <w:pBdr>
        <w:top w:val="single" w:color="auto" w:sz="6" w:space="1"/>
      </w:pBdr>
      <w:jc w:val="center"/>
    </w:pPr>
    <w:rPr>
      <w:rFonts w:ascii="Arial"/>
      <w:vanish/>
      <w:sz w:val="16"/>
      <w:szCs w:val="24"/>
    </w:rPr>
  </w:style>
  <w:style w:type="character" w:customStyle="1" w:styleId="24">
    <w:name w:val="Heading 1 Char"/>
    <w:basedOn w:val="14"/>
    <w:link w:val="2"/>
    <w:qFormat/>
    <w:locked/>
    <w:uiPriority w:val="99"/>
    <w:rPr>
      <w:rFonts w:cs="Times New Roman"/>
      <w:b/>
      <w:bCs/>
      <w:kern w:val="44"/>
      <w:sz w:val="44"/>
      <w:szCs w:val="44"/>
    </w:rPr>
  </w:style>
  <w:style w:type="character" w:customStyle="1" w:styleId="25">
    <w:name w:val="Heading 2 Char"/>
    <w:basedOn w:val="14"/>
    <w:link w:val="3"/>
    <w:semiHidden/>
    <w:qFormat/>
    <w:locked/>
    <w:uiPriority w:val="99"/>
    <w:rPr>
      <w:rFonts w:ascii="Cambria" w:hAnsi="Cambria" w:eastAsia="宋体" w:cs="Times New Roman"/>
      <w:b/>
      <w:bCs/>
      <w:sz w:val="32"/>
      <w:szCs w:val="32"/>
    </w:rPr>
  </w:style>
  <w:style w:type="character" w:customStyle="1" w:styleId="26">
    <w:name w:val="Heading 3 Char"/>
    <w:basedOn w:val="14"/>
    <w:link w:val="4"/>
    <w:semiHidden/>
    <w:qFormat/>
    <w:locked/>
    <w:uiPriority w:val="99"/>
    <w:rPr>
      <w:rFonts w:cs="Times New Roman"/>
      <w:b/>
      <w:bCs/>
      <w:sz w:val="32"/>
      <w:szCs w:val="32"/>
    </w:rPr>
  </w:style>
  <w:style w:type="character" w:customStyle="1" w:styleId="27">
    <w:name w:val="Comment Text Char"/>
    <w:basedOn w:val="14"/>
    <w:link w:val="5"/>
    <w:qFormat/>
    <w:locked/>
    <w:uiPriority w:val="99"/>
    <w:rPr>
      <w:rFonts w:cs="Times New Roman"/>
      <w:kern w:val="2"/>
      <w:sz w:val="22"/>
      <w:szCs w:val="22"/>
    </w:rPr>
  </w:style>
  <w:style w:type="character" w:customStyle="1" w:styleId="28">
    <w:name w:val="Date Char"/>
    <w:basedOn w:val="14"/>
    <w:link w:val="6"/>
    <w:semiHidden/>
    <w:qFormat/>
    <w:locked/>
    <w:uiPriority w:val="99"/>
    <w:rPr>
      <w:rFonts w:cs="Times New Roman"/>
      <w:sz w:val="21"/>
      <w:szCs w:val="21"/>
    </w:rPr>
  </w:style>
  <w:style w:type="character" w:customStyle="1" w:styleId="29">
    <w:name w:val="Balloon Text Char"/>
    <w:basedOn w:val="14"/>
    <w:link w:val="7"/>
    <w:semiHidden/>
    <w:qFormat/>
    <w:locked/>
    <w:uiPriority w:val="99"/>
    <w:rPr>
      <w:rFonts w:cs="Times New Roman"/>
      <w:sz w:val="18"/>
      <w:szCs w:val="18"/>
    </w:rPr>
  </w:style>
  <w:style w:type="character" w:customStyle="1" w:styleId="30">
    <w:name w:val="Footer Char"/>
    <w:basedOn w:val="14"/>
    <w:link w:val="8"/>
    <w:qFormat/>
    <w:locked/>
    <w:uiPriority w:val="99"/>
    <w:rPr>
      <w:rFonts w:cs="Times New Roman"/>
      <w:sz w:val="18"/>
      <w:szCs w:val="18"/>
    </w:rPr>
  </w:style>
  <w:style w:type="character" w:customStyle="1" w:styleId="31">
    <w:name w:val="Header Char"/>
    <w:basedOn w:val="14"/>
    <w:link w:val="9"/>
    <w:qFormat/>
    <w:locked/>
    <w:uiPriority w:val="99"/>
    <w:rPr>
      <w:rFonts w:cs="Times New Roman"/>
      <w:sz w:val="18"/>
      <w:szCs w:val="18"/>
    </w:rPr>
  </w:style>
  <w:style w:type="character" w:customStyle="1" w:styleId="32">
    <w:name w:val="HTML Preformatted Char"/>
    <w:basedOn w:val="14"/>
    <w:link w:val="10"/>
    <w:qFormat/>
    <w:locked/>
    <w:uiPriority w:val="99"/>
    <w:rPr>
      <w:rFonts w:ascii="宋体" w:hAnsi="宋体" w:eastAsia="宋体" w:cs="宋体"/>
      <w:kern w:val="0"/>
      <w:sz w:val="24"/>
      <w:szCs w:val="24"/>
    </w:rPr>
  </w:style>
  <w:style w:type="paragraph" w:customStyle="1" w:styleId="33">
    <w:name w:val="_Style 2"/>
    <w:basedOn w:val="1"/>
    <w:qFormat/>
    <w:uiPriority w:val="99"/>
    <w:pPr>
      <w:ind w:firstLine="420" w:firstLineChars="200"/>
    </w:pPr>
  </w:style>
  <w:style w:type="paragraph" w:customStyle="1" w:styleId="34">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5">
    <w:name w:val="列出段落1"/>
    <w:basedOn w:val="1"/>
    <w:qFormat/>
    <w:uiPriority w:val="99"/>
    <w:pPr>
      <w:ind w:firstLine="420" w:firstLineChars="200"/>
    </w:pPr>
  </w:style>
  <w:style w:type="paragraph" w:customStyle="1" w:styleId="36">
    <w:name w:val="_Style 1"/>
    <w:basedOn w:val="1"/>
    <w:qFormat/>
    <w:uiPriority w:val="99"/>
    <w:pPr>
      <w:ind w:firstLine="420" w:firstLineChars="200"/>
    </w:pPr>
    <w:rPr>
      <w:szCs w:val="22"/>
    </w:rPr>
  </w:style>
  <w:style w:type="paragraph" w:customStyle="1" w:styleId="37">
    <w:name w:val="列出段落2"/>
    <w:basedOn w:val="1"/>
    <w:qFormat/>
    <w:uiPriority w:val="99"/>
    <w:pPr>
      <w:ind w:firstLine="420" w:firstLineChars="200"/>
    </w:pPr>
    <w:rPr>
      <w:szCs w:val="24"/>
    </w:rPr>
  </w:style>
  <w:style w:type="paragraph" w:customStyle="1" w:styleId="38">
    <w:name w:val="列出段落3"/>
    <w:basedOn w:val="1"/>
    <w:qFormat/>
    <w:uiPriority w:val="99"/>
    <w:pPr>
      <w:ind w:firstLine="420" w:firstLineChars="200"/>
    </w:pPr>
  </w:style>
  <w:style w:type="paragraph" w:customStyle="1" w:styleId="39">
    <w:name w:val="列出段落4"/>
    <w:basedOn w:val="1"/>
    <w:qFormat/>
    <w:uiPriority w:val="99"/>
    <w:pPr>
      <w:ind w:firstLine="420" w:firstLineChars="200"/>
    </w:pPr>
    <w:rPr>
      <w:rFonts w:ascii="Calibri" w:hAnsi="Calibri"/>
      <w:szCs w:val="22"/>
    </w:rPr>
  </w:style>
  <w:style w:type="paragraph" w:customStyle="1" w:styleId="40">
    <w:name w:val="NormalParagraphStyle"/>
    <w:basedOn w:val="1"/>
    <w:qFormat/>
    <w:uiPriority w:val="99"/>
    <w:pPr>
      <w:autoSpaceDE w:val="0"/>
      <w:autoSpaceDN w:val="0"/>
      <w:adjustRightInd w:val="0"/>
      <w:spacing w:line="288" w:lineRule="auto"/>
      <w:textAlignment w:val="center"/>
    </w:pPr>
    <w:rPr>
      <w:rFonts w:ascii="宋体" w:hAnsi="Calibri" w:cs="宋体"/>
      <w:color w:val="000000"/>
      <w:kern w:val="0"/>
      <w:sz w:val="24"/>
      <w:szCs w:val="24"/>
      <w:lang w:val="zh-CN"/>
    </w:rPr>
  </w:style>
  <w:style w:type="paragraph" w:customStyle="1" w:styleId="41">
    <w:name w:val="列出段落5"/>
    <w:basedOn w:val="1"/>
    <w:qFormat/>
    <w:uiPriority w:val="99"/>
    <w:pPr>
      <w:ind w:firstLine="420" w:firstLineChars="200"/>
    </w:pPr>
    <w:rPr>
      <w:rFonts w:ascii="Calibri" w:hAnsi="Calibri"/>
      <w:szCs w:val="22"/>
    </w:rPr>
  </w:style>
  <w:style w:type="paragraph" w:customStyle="1" w:styleId="42">
    <w:name w:val="_Style 4"/>
    <w:basedOn w:val="1"/>
    <w:next w:val="1"/>
    <w:qFormat/>
    <w:uiPriority w:val="99"/>
    <w:pPr>
      <w:pBdr>
        <w:bottom w:val="single" w:color="auto" w:sz="6" w:space="1"/>
      </w:pBdr>
      <w:jc w:val="center"/>
    </w:pPr>
    <w:rPr>
      <w:rFonts w:ascii="Arial"/>
      <w:vanish/>
      <w:sz w:val="16"/>
    </w:rPr>
  </w:style>
  <w:style w:type="paragraph" w:styleId="43">
    <w:name w:val="List Paragraph"/>
    <w:basedOn w:val="1"/>
    <w:qFormat/>
    <w:uiPriority w:val="99"/>
    <w:pPr>
      <w:ind w:firstLine="420" w:firstLineChars="200"/>
    </w:pPr>
    <w:rPr>
      <w:szCs w:val="24"/>
    </w:rPr>
  </w:style>
  <w:style w:type="paragraph" w:customStyle="1" w:styleId="44">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45">
    <w:name w:val="BodyText1I2"/>
    <w:basedOn w:val="1"/>
    <w:qFormat/>
    <w:uiPriority w:val="0"/>
    <w:pPr>
      <w:adjustRightInd/>
      <w:snapToGrid/>
      <w:spacing w:after="0"/>
      <w:ind w:firstLine="420" w:firstLineChars="200"/>
      <w:jc w:val="both"/>
      <w:textAlignment w:val="baseline"/>
    </w:pPr>
    <w:rPr>
      <w:rFonts w:ascii="宋体" w:hAnsi="宋体" w:eastAsia="宋体"/>
      <w:color w:val="000000"/>
      <w:kern w:val="2"/>
      <w:sz w:val="24"/>
      <w:szCs w:val="20"/>
    </w:rPr>
  </w:style>
  <w:style w:type="character" w:customStyle="1" w:styleId="4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1620</Words>
  <Characters>1724</Characters>
  <Lines>0</Lines>
  <Paragraphs>0</Paragraphs>
  <TotalTime>2</TotalTime>
  <ScaleCrop>false</ScaleCrop>
  <LinksUpToDate>false</LinksUpToDate>
  <CharactersWithSpaces>1889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2020-10-28T08:58:00Z</dcterms:created>
  <dc:creator>m1308018</dc:creator>
  <cp:lastModifiedBy>Administrator</cp:lastModifiedBy>
  <cp:lastPrinted>2021-03-31T08:33:00Z</cp:lastPrinted>
  <dcterms:modified xsi:type="dcterms:W3CDTF">2024-07-17T02:27:59Z</dcterms:modified>
  <dc:title>领略海派教育文化  感悟个别化学习内涵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A8CC9F6FE533421AA61BD140184C5728_13</vt:lpwstr>
  </property>
</Properties>
</file>