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8" w:line="233" w:lineRule="auto"/>
        <w:ind w:left="2882" w:right="78" w:hanging="1883"/>
        <w:outlineLvl w:val="0"/>
        <w:rPr>
          <w:sz w:val="43"/>
          <w:szCs w:val="43"/>
        </w:rPr>
      </w:pPr>
      <w:r>
        <w:rPr>
          <w:color w:val="333333"/>
          <w:spacing w:val="5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霍邱县城西湖乡</w:t>
      </w:r>
      <w:r>
        <w:rPr>
          <w:color w:val="333333"/>
          <w:spacing w:val="-79"/>
          <w:sz w:val="43"/>
          <w:szCs w:val="43"/>
        </w:rPr>
        <w:t xml:space="preserve"> </w:t>
      </w:r>
      <w:r>
        <w:rPr>
          <w:color w:val="333333"/>
          <w:spacing w:val="5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2020</w:t>
      </w:r>
      <w:r>
        <w:rPr>
          <w:color w:val="333333"/>
          <w:spacing w:val="-66"/>
          <w:sz w:val="43"/>
          <w:szCs w:val="43"/>
        </w:rPr>
        <w:t xml:space="preserve"> </w:t>
      </w:r>
      <w:r>
        <w:rPr>
          <w:color w:val="333333"/>
          <w:spacing w:val="5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年政府信息公开</w:t>
      </w:r>
      <w:r>
        <w:rPr>
          <w:color w:val="333333"/>
          <w:sz w:val="43"/>
          <w:szCs w:val="43"/>
        </w:rPr>
        <w:t xml:space="preserve"> </w:t>
      </w:r>
      <w:r>
        <w:rPr>
          <w:color w:val="333333"/>
          <w:spacing w:val="4"/>
          <w:sz w:val="43"/>
          <w:szCs w:val="43"/>
          <w14:textOutline w14:w="7972" w14:cap="sq" w14:cmpd="sng">
            <w14:solidFill>
              <w14:srgbClr w14:val="333333"/>
            </w14:solidFill>
            <w14:prstDash w14:val="solid"/>
            <w14:bevel/>
          </w14:textOutline>
        </w:rPr>
        <w:t>工作年度报告</w:t>
      </w: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35" w:right="14" w:firstLine="642"/>
        <w:jc w:val="both"/>
      </w:pPr>
      <w:r>
        <w:rPr>
          <w:color w:val="333333"/>
          <w:spacing w:val="8"/>
        </w:rPr>
        <w:t>根据新修订《中华人民共和国政府信息公开条例》（以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6"/>
        </w:rPr>
        <w:t>下简称《条例》</w:t>
      </w:r>
      <w:r>
        <w:rPr>
          <w:color w:val="333333"/>
          <w:spacing w:val="-11"/>
        </w:rPr>
        <w:t>），</w:t>
      </w:r>
      <w:r>
        <w:rPr>
          <w:color w:val="333333"/>
          <w:spacing w:val="-6"/>
        </w:rPr>
        <w:t>结合上级有关文件精神等要求，编制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6"/>
        </w:rPr>
        <w:t>2020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年度霍邱县城西湖乡人民政府信息公开年度报告。</w:t>
      </w:r>
      <w:bookmarkStart w:id="0" w:name="_GoBack"/>
      <w:bookmarkEnd w:id="0"/>
      <w:r>
        <w:rPr>
          <w:color w:val="333333"/>
          <w:spacing w:val="8"/>
        </w:rPr>
        <w:t>全文包括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8"/>
        </w:rPr>
        <w:t>总体情况、主动公开政府信息情况、收到和处理政府信息公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8"/>
        </w:rPr>
        <w:t>开申请情况、政府信息公开行政复议、行政诉讼情况、存在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8"/>
        </w:rPr>
        <w:t>的主要问题和改进情况和其他需要报告的事项。本年度报告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5"/>
        </w:rPr>
        <w:t>中使用数据统计期限为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5"/>
        </w:rPr>
        <w:t>2020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5"/>
        </w:rPr>
        <w:t>年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5"/>
        </w:rPr>
        <w:t>1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-5"/>
        </w:rPr>
        <w:t>月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-5"/>
        </w:rPr>
        <w:t>1 日至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-5"/>
        </w:rPr>
        <w:t>2020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5"/>
        </w:rPr>
        <w:t>年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-5"/>
        </w:rPr>
        <w:t>12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5"/>
        </w:rPr>
        <w:t>月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-5"/>
        </w:rPr>
        <w:t>31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日，本年度报告电子版可在城西湖乡人民政府信息公开平台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8"/>
        </w:rPr>
        <w:t>下载。如对本报告有任何疑问，请与霍邱县城西湖乡人民政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2"/>
        </w:rPr>
        <w:t>府联系（地址：霍邱县城关镇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2"/>
        </w:rPr>
        <w:t>038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2"/>
        </w:rPr>
        <w:t>县道与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2"/>
        </w:rPr>
        <w:t>156 乡道交叉口西</w:t>
      </w:r>
    </w:p>
    <w:p>
      <w:pPr>
        <w:pStyle w:val="2"/>
        <w:spacing w:line="227" w:lineRule="auto"/>
        <w:ind w:left="48"/>
      </w:pPr>
      <w:r>
        <w:rPr>
          <w:color w:val="333333"/>
          <w:spacing w:val="5"/>
        </w:rPr>
        <w:t>100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5"/>
        </w:rPr>
        <w:t>米；邮编：237400；联系电话：0</w:t>
      </w:r>
      <w:r>
        <w:rPr>
          <w:color w:val="333333"/>
          <w:spacing w:val="4"/>
        </w:rPr>
        <w:t>564-6085030）。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一、总体情况</w:t>
      </w: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34" w:right="13" w:firstLine="635"/>
      </w:pPr>
      <w:r>
        <w:rPr>
          <w:color w:val="333333"/>
          <w:spacing w:val="4"/>
        </w:rPr>
        <w:t>2020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4"/>
        </w:rPr>
        <w:t>年，城西湖乡人民政府严格按照《中</w:t>
      </w:r>
      <w:r>
        <w:rPr>
          <w:color w:val="333333"/>
          <w:spacing w:val="3"/>
        </w:rPr>
        <w:t>华人民共和国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政府信息公开条例》规定，紧紧围绕各项工作，全面推进政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8"/>
        </w:rPr>
        <w:t>务公开体系建设，切实提高政府信息公开工作的规范化、制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8"/>
        </w:rPr>
        <w:t>度化水平。成立了领导小组，建立了一把手亲自抓、分管领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8"/>
        </w:rPr>
        <w:t>导具体抓，办公室统筹协调的运行机制。着重在惠民资金、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8"/>
        </w:rPr>
        <w:t>村级财务、为民服务事项等领域进行政务信息公开。现将工</w:t>
      </w:r>
    </w:p>
    <w:p>
      <w:pPr>
        <w:pStyle w:val="2"/>
        <w:spacing w:before="1" w:line="225" w:lineRule="auto"/>
        <w:ind w:left="40"/>
      </w:pPr>
      <w:r>
        <w:rPr>
          <w:color w:val="333333"/>
          <w:spacing w:val="6"/>
        </w:rPr>
        <w:t>作开展情况汇报如下：</w:t>
      </w:r>
    </w:p>
    <w:p>
      <w:pPr>
        <w:spacing w:line="225" w:lineRule="auto"/>
        <w:sectPr>
          <w:pgSz w:w="11906" w:h="16839"/>
          <w:pgMar w:top="1420" w:right="1785" w:bottom="0" w:left="1785" w:header="0" w:footer="0" w:gutter="0"/>
          <w:cols w:space="720" w:num="1"/>
        </w:sectPr>
      </w:pPr>
    </w:p>
    <w:p>
      <w:pPr>
        <w:pStyle w:val="2"/>
        <w:spacing w:before="187" w:line="333" w:lineRule="auto"/>
        <w:ind w:left="36" w:right="135" w:firstLine="644"/>
        <w:jc w:val="both"/>
      </w:pPr>
      <w:r>
        <w:rPr>
          <w:color w:val="333333"/>
          <w:spacing w:val="5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（一）主动公开。</w:t>
      </w:r>
      <w:r>
        <w:rPr>
          <w:color w:val="333333"/>
          <w:spacing w:val="5"/>
        </w:rPr>
        <w:t xml:space="preserve"> 2020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5"/>
        </w:rPr>
        <w:t>年，乡政府以城西湖乡人民政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府门户网站为平台，全方位、多渠道的推进主动公开政府信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8"/>
        </w:rPr>
        <w:t>息工作。不断强化信息采编审核、网站安全管理、网站集约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8"/>
        </w:rPr>
        <w:t>化建设工作，不断优化、完善政府信息公开目录，加强乡政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8"/>
        </w:rPr>
        <w:t>府门户网站栏目建设，为村民、企业提供政府信息的查、咨</w:t>
      </w:r>
    </w:p>
    <w:p>
      <w:pPr>
        <w:pStyle w:val="2"/>
        <w:spacing w:line="227" w:lineRule="auto"/>
        <w:jc w:val="right"/>
      </w:pPr>
      <w:r>
        <w:rPr>
          <w:color w:val="333333"/>
        </w:rPr>
        <w:t>询等服务。全乡通过政府门户网站主动公开政府信息</w:t>
      </w:r>
      <w:r>
        <w:rPr>
          <w:color w:val="333333"/>
          <w:spacing w:val="-70"/>
        </w:rPr>
        <w:t xml:space="preserve"> </w:t>
      </w:r>
      <w:r>
        <w:rPr>
          <w:color w:val="333333"/>
        </w:rPr>
        <w:t>916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1"/>
        </w:rPr>
        <w:t>条。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35" w:right="132" w:firstLine="645"/>
        <w:jc w:val="both"/>
      </w:pPr>
      <w:r>
        <w:rPr>
          <w:color w:val="333333"/>
          <w:spacing w:val="8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（二）依申请公开。</w:t>
      </w:r>
      <w:r>
        <w:rPr>
          <w:spacing w:val="8"/>
        </w:rPr>
        <w:t>我乡认真贯彻落实《国务院办公厅</w:t>
      </w:r>
      <w:r>
        <w:rPr>
          <w:spacing w:val="4"/>
        </w:rPr>
        <w:t xml:space="preserve"> </w:t>
      </w:r>
      <w:r>
        <w:rPr>
          <w:spacing w:val="8"/>
        </w:rPr>
        <w:t>关于做好政府信息依申请公开工作的意见》，深入研究并妥</w:t>
      </w:r>
      <w:r>
        <w:rPr>
          <w:spacing w:val="16"/>
        </w:rPr>
        <w:t xml:space="preserve"> </w:t>
      </w:r>
      <w:r>
        <w:rPr>
          <w:spacing w:val="8"/>
        </w:rPr>
        <w:t>善处理新情况、新问题，注意加强与申请人的主动沟通，做</w:t>
      </w:r>
      <w:r>
        <w:rPr>
          <w:spacing w:val="13"/>
        </w:rPr>
        <w:t xml:space="preserve"> </w:t>
      </w:r>
      <w:r>
        <w:rPr>
          <w:spacing w:val="8"/>
        </w:rPr>
        <w:t>到依法有据、严谨规范、慎重稳妥。积极做好信息公开的各</w:t>
      </w:r>
      <w:r>
        <w:rPr>
          <w:spacing w:val="13"/>
        </w:rPr>
        <w:t xml:space="preserve"> </w:t>
      </w:r>
      <w:r>
        <w:rPr>
          <w:spacing w:val="8"/>
        </w:rPr>
        <w:t>项工作，严格执行政府工作信息依申请公开标准，在信息公</w:t>
      </w:r>
      <w:r>
        <w:rPr>
          <w:spacing w:val="13"/>
        </w:rPr>
        <w:t xml:space="preserve"> </w:t>
      </w:r>
      <w:r>
        <w:rPr>
          <w:spacing w:val="2"/>
        </w:rPr>
        <w:t>开网上开通了“依申请公开</w:t>
      </w:r>
      <w:r>
        <w:rPr>
          <w:spacing w:val="-95"/>
        </w:rPr>
        <w:t xml:space="preserve"> </w:t>
      </w:r>
      <w:r>
        <w:rPr>
          <w:spacing w:val="2"/>
        </w:rPr>
        <w:t>”栏目。</w:t>
      </w:r>
      <w:r>
        <w:rPr>
          <w:color w:val="333333"/>
          <w:spacing w:val="2"/>
        </w:rPr>
        <w:t>2020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2"/>
        </w:rPr>
        <w:t>年，城西湖乡各级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各部门开展了依申请公开受理工作，共收到自然人、法人或</w:t>
      </w:r>
    </w:p>
    <w:p>
      <w:pPr>
        <w:pStyle w:val="2"/>
        <w:spacing w:before="1" w:line="225" w:lineRule="auto"/>
        <w:ind w:left="37"/>
      </w:pPr>
      <w:r>
        <w:rPr>
          <w:color w:val="333333"/>
          <w:spacing w:val="5"/>
        </w:rPr>
        <w:t>其他组织申请公开政府信息数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5"/>
        </w:rPr>
        <w:t>0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5"/>
        </w:rPr>
        <w:t>件。</w:t>
      </w:r>
    </w:p>
    <w:p>
      <w:pPr>
        <w:pStyle w:val="2"/>
        <w:spacing w:before="100" w:line="333" w:lineRule="auto"/>
        <w:ind w:left="34" w:firstLine="646"/>
      </w:pPr>
      <w:r>
        <w:rPr>
          <w:color w:val="333333"/>
          <w:spacing w:val="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（三）政府信息管理。</w:t>
      </w:r>
      <w:r>
        <w:rPr>
          <w:color w:val="333333"/>
          <w:spacing w:val="1"/>
        </w:rPr>
        <w:t>调整政务公开工作和为民</w:t>
      </w:r>
      <w:r>
        <w:rPr>
          <w:color w:val="333333"/>
        </w:rPr>
        <w:t xml:space="preserve">（政务） </w:t>
      </w:r>
      <w:r>
        <w:rPr>
          <w:color w:val="333333"/>
          <w:spacing w:val="9"/>
        </w:rPr>
        <w:t>服务工作领导小组，由分管领导任组长，党政办主任及一名</w:t>
      </w:r>
    </w:p>
    <w:p>
      <w:pPr>
        <w:pStyle w:val="2"/>
        <w:spacing w:before="1" w:line="224" w:lineRule="auto"/>
        <w:ind w:left="42"/>
      </w:pPr>
      <w:r>
        <w:rPr>
          <w:color w:val="333333"/>
          <w:spacing w:val="9"/>
        </w:rPr>
        <w:t>工作人员为成员，在全乡范围内广泛收集政</w:t>
      </w:r>
      <w:r>
        <w:rPr>
          <w:color w:val="333333"/>
          <w:spacing w:val="8"/>
        </w:rPr>
        <w:t>府最新工作动</w:t>
      </w:r>
    </w:p>
    <w:p>
      <w:pPr>
        <w:pStyle w:val="2"/>
        <w:spacing w:before="184" w:line="559" w:lineRule="exact"/>
        <w:ind w:left="47"/>
      </w:pPr>
      <w:r>
        <w:rPr>
          <w:color w:val="333333"/>
          <w:spacing w:val="8"/>
          <w:position w:val="17"/>
        </w:rPr>
        <w:t>态，严格按照《中华人民共和国政府信息</w:t>
      </w:r>
      <w:r>
        <w:rPr>
          <w:rFonts w:hint="eastAsia"/>
          <w:color w:val="333333"/>
          <w:spacing w:val="8"/>
          <w:position w:val="17"/>
          <w:lang w:val="en-US" w:eastAsia="zh-CN"/>
        </w:rPr>
        <w:t>公开</w:t>
      </w:r>
      <w:r>
        <w:rPr>
          <w:color w:val="333333"/>
          <w:spacing w:val="8"/>
          <w:position w:val="17"/>
        </w:rPr>
        <w:t>条例》及时公</w:t>
      </w:r>
      <w:r>
        <w:rPr>
          <w:rFonts w:hint="eastAsia"/>
          <w:color w:val="333333"/>
          <w:spacing w:val="7"/>
          <w:lang w:val="en-US" w:eastAsia="zh-CN"/>
        </w:rPr>
        <w:t>开</w:t>
      </w:r>
      <w:r>
        <w:rPr>
          <w:color w:val="333333"/>
          <w:spacing w:val="7"/>
        </w:rPr>
        <w:t>信息，确保信息公开及时、迅速。</w:t>
      </w: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02" w:line="559" w:lineRule="exact"/>
        <w:ind w:left="680"/>
      </w:pPr>
      <w:r>
        <w:rPr>
          <w:color w:val="333333"/>
          <w:spacing w:val="5"/>
          <w:position w:val="17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（四）平台建设</w:t>
      </w:r>
      <w:r>
        <w:rPr>
          <w:color w:val="333333"/>
          <w:spacing w:val="5"/>
          <w:position w:val="17"/>
        </w:rPr>
        <w:t>。所有的信息公开均层层把关，</w:t>
      </w:r>
      <w:r>
        <w:rPr>
          <w:color w:val="333333"/>
          <w:spacing w:val="-77"/>
          <w:position w:val="17"/>
        </w:rPr>
        <w:t xml:space="preserve"> </w:t>
      </w:r>
      <w:r>
        <w:rPr>
          <w:color w:val="333333"/>
          <w:spacing w:val="5"/>
          <w:position w:val="17"/>
        </w:rPr>
        <w:t>由各站</w:t>
      </w:r>
    </w:p>
    <w:p>
      <w:pPr>
        <w:pStyle w:val="2"/>
        <w:spacing w:before="1" w:line="225" w:lineRule="auto"/>
        <w:ind w:left="36"/>
      </w:pPr>
      <w:r>
        <w:rPr>
          <w:color w:val="333333"/>
          <w:spacing w:val="9"/>
        </w:rPr>
        <w:t>所工作人员将需要公开的内容交由信息公开领导小组成员</w:t>
      </w:r>
    </w:p>
    <w:p>
      <w:pPr>
        <w:pStyle w:val="2"/>
        <w:spacing w:before="184" w:line="226" w:lineRule="auto"/>
        <w:ind w:left="60"/>
      </w:pPr>
      <w:r>
        <w:rPr>
          <w:color w:val="333333"/>
          <w:spacing w:val="7"/>
        </w:rPr>
        <w:t>审核，审核通过后方可公开，严禁保密信息外泄。定期更新</w:t>
      </w:r>
    </w:p>
    <w:p>
      <w:pPr>
        <w:spacing w:line="226" w:lineRule="auto"/>
        <w:sectPr>
          <w:pgSz w:w="11906" w:h="16839"/>
          <w:pgMar w:top="1431" w:right="1666" w:bottom="0" w:left="1785" w:header="0" w:footer="0" w:gutter="0"/>
          <w:cols w:space="720" w:num="1"/>
        </w:sectPr>
      </w:pPr>
    </w:p>
    <w:p>
      <w:pPr>
        <w:pStyle w:val="2"/>
        <w:spacing w:before="184" w:line="559" w:lineRule="exact"/>
        <w:ind w:left="42"/>
      </w:pPr>
      <w:r>
        <w:rPr>
          <w:color w:val="333333"/>
          <w:spacing w:val="8"/>
          <w:position w:val="18"/>
        </w:rPr>
        <w:t>工作动态，对更新不及时，提供资料不及时的，予以督催，</w:t>
      </w:r>
    </w:p>
    <w:p>
      <w:pPr>
        <w:pStyle w:val="2"/>
        <w:spacing w:before="1" w:line="227" w:lineRule="auto"/>
        <w:ind w:left="40"/>
      </w:pPr>
      <w:r>
        <w:rPr>
          <w:color w:val="333333"/>
          <w:spacing w:val="6"/>
        </w:rPr>
        <w:t>必要情况下予以通报。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left="36" w:firstLine="644"/>
        <w:jc w:val="both"/>
      </w:pPr>
      <w:r>
        <w:rPr>
          <w:color w:val="333333"/>
          <w:spacing w:val="8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（五）政府信息公开监督保障。</w:t>
      </w:r>
      <w:r>
        <w:rPr>
          <w:color w:val="333333"/>
          <w:spacing w:val="8"/>
        </w:rPr>
        <w:t>按照上级部门的规范要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求，结合我乡实际，对政府信息公开的保密审查、信息送交、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8"/>
        </w:rPr>
        <w:t>统计报送等具体工作进行规范。开展隐私排查工作，对已发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8"/>
        </w:rPr>
        <w:t>布信息逐条排查，进一步加强对公民个人隐私的保护，依法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8"/>
        </w:rPr>
        <w:t>依规维护好人民群众的切身利益，促进政府信息公开工作走</w:t>
      </w:r>
    </w:p>
    <w:p>
      <w:pPr>
        <w:pStyle w:val="2"/>
        <w:spacing w:line="227" w:lineRule="auto"/>
        <w:ind w:left="37"/>
      </w:pPr>
      <w:r>
        <w:rPr>
          <w:color w:val="333333"/>
          <w:spacing w:val="7"/>
        </w:rPr>
        <w:t>上制度化、规范化的轨道。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二、主动公开政府信息情况</w:t>
      </w:r>
    </w:p>
    <w:p>
      <w:pPr>
        <w:spacing w:before="42"/>
      </w:pPr>
    </w:p>
    <w:tbl>
      <w:tblPr>
        <w:tblStyle w:val="5"/>
        <w:tblW w:w="8144" w:type="dxa"/>
        <w:tblInd w:w="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1874"/>
        <w:gridCol w:w="1265"/>
        <w:gridCol w:w="18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pStyle w:val="6"/>
              <w:spacing w:before="153" w:line="229" w:lineRule="auto"/>
              <w:ind w:left="111"/>
            </w:pPr>
            <w:r>
              <w:rPr>
                <w:spacing w:val="4"/>
              </w:rPr>
              <w:t>第二十条第（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1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11"/>
            </w:pPr>
            <w:r>
              <w:rPr>
                <w:spacing w:val="7"/>
              </w:rPr>
              <w:t>信息内容</w:t>
            </w:r>
          </w:p>
        </w:tc>
        <w:tc>
          <w:tcPr>
            <w:tcW w:w="1874" w:type="dxa"/>
            <w:vAlign w:val="top"/>
          </w:tcPr>
          <w:p>
            <w:pPr>
              <w:pStyle w:val="6"/>
              <w:spacing w:before="182" w:line="228" w:lineRule="auto"/>
              <w:ind w:left="107"/>
            </w:pPr>
            <w:r>
              <w:rPr>
                <w:spacing w:val="7"/>
              </w:rPr>
              <w:t>本年新</w:t>
            </w:r>
          </w:p>
          <w:p>
            <w:pPr>
              <w:pStyle w:val="6"/>
              <w:spacing w:before="77" w:line="229" w:lineRule="auto"/>
              <w:ind w:left="107"/>
            </w:pPr>
            <w:r>
              <w:rPr>
                <w:spacing w:val="7"/>
              </w:rPr>
              <w:t>制作数量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before="182" w:line="228" w:lineRule="auto"/>
              <w:ind w:left="108"/>
            </w:pPr>
            <w:r>
              <w:rPr>
                <w:spacing w:val="7"/>
              </w:rPr>
              <w:t>本年新</w:t>
            </w:r>
          </w:p>
          <w:p>
            <w:pPr>
              <w:pStyle w:val="6"/>
              <w:spacing w:before="77" w:line="229" w:lineRule="auto"/>
              <w:ind w:left="113"/>
            </w:pPr>
            <w:r>
              <w:rPr>
                <w:spacing w:val="6"/>
              </w:rPr>
              <w:t>公开数量</w:t>
            </w:r>
          </w:p>
        </w:tc>
        <w:tc>
          <w:tcPr>
            <w:tcW w:w="18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11"/>
            </w:pPr>
            <w:r>
              <w:rPr>
                <w:spacing w:val="8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160" w:line="228" w:lineRule="auto"/>
              <w:ind w:left="112"/>
            </w:pPr>
            <w:r>
              <w:rPr>
                <w:spacing w:val="4"/>
              </w:rPr>
              <w:t>规章</w:t>
            </w:r>
          </w:p>
        </w:tc>
        <w:tc>
          <w:tcPr>
            <w:tcW w:w="1874" w:type="dxa"/>
            <w:vAlign w:val="top"/>
          </w:tcPr>
          <w:p>
            <w:pPr>
              <w:spacing w:before="195" w:line="195" w:lineRule="auto"/>
              <w:ind w:left="8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265" w:type="dxa"/>
            <w:vAlign w:val="top"/>
          </w:tcPr>
          <w:p>
            <w:pPr>
              <w:spacing w:before="195" w:line="195" w:lineRule="auto"/>
              <w:ind w:left="5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888" w:type="dxa"/>
            <w:vAlign w:val="top"/>
          </w:tcPr>
          <w:p>
            <w:pPr>
              <w:spacing w:before="195" w:line="195" w:lineRule="auto"/>
              <w:ind w:left="89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134" w:line="229" w:lineRule="auto"/>
              <w:ind w:left="112"/>
            </w:pPr>
            <w:r>
              <w:rPr>
                <w:spacing w:val="7"/>
              </w:rPr>
              <w:t>规范性文件</w:t>
            </w:r>
          </w:p>
        </w:tc>
        <w:tc>
          <w:tcPr>
            <w:tcW w:w="1874" w:type="dxa"/>
            <w:vAlign w:val="top"/>
          </w:tcPr>
          <w:p>
            <w:pPr>
              <w:spacing w:before="159" w:line="185" w:lineRule="auto"/>
              <w:ind w:left="8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top"/>
          </w:tcPr>
          <w:p>
            <w:pPr>
              <w:spacing w:before="159" w:line="185" w:lineRule="auto"/>
              <w:ind w:left="5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vAlign w:val="top"/>
          </w:tcPr>
          <w:p>
            <w:pPr>
              <w:spacing w:before="155" w:line="188" w:lineRule="auto"/>
              <w:ind w:left="8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pStyle w:val="6"/>
              <w:spacing w:before="141" w:line="229" w:lineRule="auto"/>
              <w:ind w:left="111"/>
            </w:pPr>
            <w:r>
              <w:rPr>
                <w:spacing w:val="9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220" w:line="229" w:lineRule="auto"/>
              <w:ind w:left="111"/>
            </w:pPr>
            <w:r>
              <w:rPr>
                <w:spacing w:val="7"/>
              </w:rPr>
              <w:t>信息内容</w:t>
            </w:r>
          </w:p>
        </w:tc>
        <w:tc>
          <w:tcPr>
            <w:tcW w:w="1874" w:type="dxa"/>
            <w:vAlign w:val="top"/>
          </w:tcPr>
          <w:p>
            <w:pPr>
              <w:pStyle w:val="6"/>
              <w:spacing w:before="220" w:line="229" w:lineRule="auto"/>
              <w:ind w:left="108"/>
            </w:pPr>
            <w:r>
              <w:rPr>
                <w:spacing w:val="8"/>
              </w:rPr>
              <w:t>上一年项目数量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before="191" w:line="261" w:lineRule="exact"/>
              <w:ind w:left="108"/>
            </w:pPr>
            <w:r>
              <w:rPr>
                <w:spacing w:val="6"/>
                <w:position w:val="1"/>
              </w:rPr>
              <w:t>本年增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</w:rPr>
              <w:t>/</w:t>
            </w:r>
            <w:r>
              <w:rPr>
                <w:spacing w:val="6"/>
                <w:position w:val="1"/>
              </w:rPr>
              <w:t>减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220" w:line="229" w:lineRule="auto"/>
              <w:ind w:left="116"/>
            </w:pPr>
            <w:r>
              <w:rPr>
                <w:spacing w:val="8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167" w:line="230" w:lineRule="auto"/>
              <w:ind w:left="114"/>
            </w:pPr>
            <w:r>
              <w:rPr>
                <w:spacing w:val="7"/>
              </w:rPr>
              <w:t>行政许可</w:t>
            </w:r>
          </w:p>
        </w:tc>
        <w:tc>
          <w:tcPr>
            <w:tcW w:w="1874" w:type="dxa"/>
            <w:vAlign w:val="top"/>
          </w:tcPr>
          <w:p>
            <w:pPr>
              <w:spacing w:before="202" w:line="195" w:lineRule="auto"/>
              <w:ind w:left="8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265" w:type="dxa"/>
            <w:vAlign w:val="top"/>
          </w:tcPr>
          <w:p>
            <w:pPr>
              <w:spacing w:before="202" w:line="195" w:lineRule="auto"/>
              <w:ind w:left="5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888" w:type="dxa"/>
            <w:vAlign w:val="top"/>
          </w:tcPr>
          <w:p>
            <w:pPr>
              <w:spacing w:before="202" w:line="195" w:lineRule="auto"/>
              <w:ind w:left="9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180" w:line="229" w:lineRule="auto"/>
              <w:ind w:left="112"/>
            </w:pPr>
            <w:r>
              <w:rPr>
                <w:spacing w:val="9"/>
              </w:rPr>
              <w:t>其他对外管理服务事项</w:t>
            </w:r>
          </w:p>
        </w:tc>
        <w:tc>
          <w:tcPr>
            <w:tcW w:w="1874" w:type="dxa"/>
            <w:vAlign w:val="top"/>
          </w:tcPr>
          <w:p>
            <w:pPr>
              <w:spacing w:before="214" w:line="195" w:lineRule="auto"/>
              <w:ind w:left="80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148</w:t>
            </w:r>
          </w:p>
        </w:tc>
        <w:tc>
          <w:tcPr>
            <w:tcW w:w="1265" w:type="dxa"/>
            <w:vAlign w:val="top"/>
          </w:tcPr>
          <w:p>
            <w:pPr>
              <w:spacing w:before="214" w:line="195" w:lineRule="auto"/>
              <w:ind w:left="5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888" w:type="dxa"/>
            <w:vAlign w:val="top"/>
          </w:tcPr>
          <w:p>
            <w:pPr>
              <w:spacing w:before="214" w:line="195" w:lineRule="auto"/>
              <w:ind w:left="9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pStyle w:val="6"/>
              <w:spacing w:before="107" w:line="229" w:lineRule="auto"/>
              <w:ind w:left="111"/>
            </w:pPr>
            <w:r>
              <w:rPr>
                <w:spacing w:val="9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222" w:line="229" w:lineRule="auto"/>
              <w:ind w:left="111"/>
            </w:pPr>
            <w:r>
              <w:rPr>
                <w:spacing w:val="7"/>
              </w:rPr>
              <w:t>信息内容</w:t>
            </w:r>
          </w:p>
        </w:tc>
        <w:tc>
          <w:tcPr>
            <w:tcW w:w="1874" w:type="dxa"/>
            <w:vAlign w:val="top"/>
          </w:tcPr>
          <w:p>
            <w:pPr>
              <w:pStyle w:val="6"/>
              <w:spacing w:before="222" w:line="229" w:lineRule="auto"/>
              <w:ind w:left="108"/>
            </w:pPr>
            <w:r>
              <w:rPr>
                <w:spacing w:val="8"/>
              </w:rPr>
              <w:t>上一年项目数量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before="193" w:line="261" w:lineRule="exact"/>
              <w:ind w:left="108"/>
            </w:pPr>
            <w:r>
              <w:rPr>
                <w:spacing w:val="6"/>
                <w:position w:val="1"/>
              </w:rPr>
              <w:t>本年增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</w:rPr>
              <w:t>/</w:t>
            </w:r>
            <w:r>
              <w:rPr>
                <w:spacing w:val="6"/>
                <w:position w:val="1"/>
              </w:rPr>
              <w:t>减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spacing w:before="222" w:line="229" w:lineRule="auto"/>
              <w:ind w:left="116"/>
            </w:pPr>
            <w:r>
              <w:rPr>
                <w:spacing w:val="8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121" w:line="230" w:lineRule="auto"/>
              <w:ind w:left="114"/>
            </w:pPr>
            <w:r>
              <w:rPr>
                <w:spacing w:val="7"/>
              </w:rPr>
              <w:t>行政处罚</w:t>
            </w:r>
          </w:p>
        </w:tc>
        <w:tc>
          <w:tcPr>
            <w:tcW w:w="1874" w:type="dxa"/>
            <w:vAlign w:val="top"/>
          </w:tcPr>
          <w:p>
            <w:pPr>
              <w:spacing w:before="159" w:line="192" w:lineRule="auto"/>
              <w:ind w:left="8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265" w:type="dxa"/>
            <w:vAlign w:val="top"/>
          </w:tcPr>
          <w:p>
            <w:pPr>
              <w:spacing w:before="156" w:line="195" w:lineRule="auto"/>
              <w:ind w:left="5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888" w:type="dxa"/>
            <w:vAlign w:val="top"/>
          </w:tcPr>
          <w:p>
            <w:pPr>
              <w:spacing w:before="156" w:line="195" w:lineRule="auto"/>
              <w:ind w:left="9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111" w:line="230" w:lineRule="auto"/>
              <w:ind w:left="114"/>
            </w:pPr>
            <w:r>
              <w:rPr>
                <w:spacing w:val="7"/>
              </w:rPr>
              <w:t>行政强制</w:t>
            </w:r>
          </w:p>
        </w:tc>
        <w:tc>
          <w:tcPr>
            <w:tcW w:w="1874" w:type="dxa"/>
            <w:vAlign w:val="top"/>
          </w:tcPr>
          <w:p>
            <w:pPr>
              <w:spacing w:before="146" w:line="195" w:lineRule="auto"/>
              <w:ind w:left="8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265" w:type="dxa"/>
            <w:vAlign w:val="top"/>
          </w:tcPr>
          <w:p>
            <w:pPr>
              <w:spacing w:before="146" w:line="195" w:lineRule="auto"/>
              <w:ind w:left="5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1888" w:type="dxa"/>
            <w:vAlign w:val="top"/>
          </w:tcPr>
          <w:p>
            <w:pPr>
              <w:spacing w:before="146" w:line="195" w:lineRule="auto"/>
              <w:ind w:left="9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pStyle w:val="6"/>
              <w:spacing w:before="147" w:line="229" w:lineRule="auto"/>
              <w:ind w:left="111"/>
            </w:pPr>
            <w:r>
              <w:rPr>
                <w:spacing w:val="9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67" w:line="229" w:lineRule="auto"/>
              <w:ind w:left="111"/>
            </w:pPr>
            <w:r>
              <w:rPr>
                <w:spacing w:val="7"/>
              </w:rPr>
              <w:t>信息内容</w:t>
            </w:r>
          </w:p>
        </w:tc>
        <w:tc>
          <w:tcPr>
            <w:tcW w:w="1874" w:type="dxa"/>
            <w:vAlign w:val="top"/>
          </w:tcPr>
          <w:p>
            <w:pPr>
              <w:pStyle w:val="6"/>
              <w:spacing w:before="67" w:line="229" w:lineRule="auto"/>
              <w:ind w:left="108"/>
            </w:pPr>
            <w:r>
              <w:rPr>
                <w:spacing w:val="8"/>
              </w:rPr>
              <w:t>上一年项目数量</w:t>
            </w:r>
          </w:p>
        </w:tc>
        <w:tc>
          <w:tcPr>
            <w:tcW w:w="3153" w:type="dxa"/>
            <w:gridSpan w:val="2"/>
            <w:vAlign w:val="top"/>
          </w:tcPr>
          <w:p>
            <w:pPr>
              <w:pStyle w:val="6"/>
              <w:spacing w:before="37" w:line="262" w:lineRule="exact"/>
              <w:ind w:left="113"/>
            </w:pPr>
            <w:r>
              <w:rPr>
                <w:spacing w:val="6"/>
                <w:position w:val="1"/>
              </w:rPr>
              <w:t>本年增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</w:rPr>
              <w:t>/</w:t>
            </w:r>
            <w:r>
              <w:rPr>
                <w:spacing w:val="6"/>
                <w:position w:val="1"/>
              </w:rPr>
              <w:t>减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96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144" w:type="dxa"/>
        <w:tblInd w:w="4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1877"/>
        <w:gridCol w:w="3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117" w:type="dxa"/>
            <w:tcBorders>
              <w:top w:val="nil"/>
            </w:tcBorders>
            <w:vAlign w:val="top"/>
          </w:tcPr>
          <w:p>
            <w:pPr>
              <w:pStyle w:val="6"/>
              <w:spacing w:before="194" w:line="229" w:lineRule="auto"/>
              <w:ind w:left="114"/>
            </w:pPr>
            <w:r>
              <w:rPr>
                <w:spacing w:val="8"/>
              </w:rPr>
              <w:t>行政事业性收费</w:t>
            </w:r>
          </w:p>
        </w:tc>
        <w:tc>
          <w:tcPr>
            <w:tcW w:w="1877" w:type="dxa"/>
            <w:tcBorders>
              <w:top w:val="nil"/>
            </w:tcBorders>
            <w:vAlign w:val="top"/>
          </w:tcPr>
          <w:p>
            <w:pPr>
              <w:spacing w:before="229" w:line="195" w:lineRule="auto"/>
              <w:ind w:left="8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3150" w:type="dxa"/>
            <w:tcBorders>
              <w:top w:val="nil"/>
            </w:tcBorders>
            <w:vAlign w:val="top"/>
          </w:tcPr>
          <w:p>
            <w:pPr>
              <w:spacing w:before="229" w:line="195" w:lineRule="auto"/>
              <w:ind w:left="152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144" w:type="dxa"/>
            <w:gridSpan w:val="3"/>
            <w:shd w:val="clear" w:color="auto" w:fill="C6D9F1"/>
            <w:vAlign w:val="top"/>
          </w:tcPr>
          <w:p>
            <w:pPr>
              <w:pStyle w:val="6"/>
              <w:spacing w:before="137" w:line="229" w:lineRule="auto"/>
              <w:ind w:left="111"/>
            </w:pPr>
            <w:r>
              <w:rPr>
                <w:spacing w:val="9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195" w:line="229" w:lineRule="auto"/>
              <w:ind w:left="111"/>
            </w:pPr>
            <w:r>
              <w:rPr>
                <w:spacing w:val="7"/>
              </w:rPr>
              <w:t>信息内容</w:t>
            </w:r>
          </w:p>
        </w:tc>
        <w:tc>
          <w:tcPr>
            <w:tcW w:w="1877" w:type="dxa"/>
            <w:vAlign w:val="top"/>
          </w:tcPr>
          <w:p>
            <w:pPr>
              <w:pStyle w:val="6"/>
              <w:spacing w:before="195" w:line="228" w:lineRule="auto"/>
              <w:ind w:left="106"/>
            </w:pPr>
            <w:r>
              <w:rPr>
                <w:spacing w:val="8"/>
              </w:rPr>
              <w:t>采购项目数量</w:t>
            </w:r>
          </w:p>
        </w:tc>
        <w:tc>
          <w:tcPr>
            <w:tcW w:w="3150" w:type="dxa"/>
            <w:vAlign w:val="top"/>
          </w:tcPr>
          <w:p>
            <w:pPr>
              <w:pStyle w:val="6"/>
              <w:spacing w:before="195" w:line="228" w:lineRule="auto"/>
              <w:ind w:left="108"/>
            </w:pPr>
            <w:r>
              <w:rPr>
                <w:spacing w:val="8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117" w:type="dxa"/>
            <w:vAlign w:val="top"/>
          </w:tcPr>
          <w:p>
            <w:pPr>
              <w:pStyle w:val="6"/>
              <w:spacing w:before="177" w:line="228" w:lineRule="auto"/>
              <w:ind w:left="110"/>
            </w:pPr>
            <w:r>
              <w:rPr>
                <w:spacing w:val="8"/>
              </w:rPr>
              <w:t>政府集中采购</w:t>
            </w:r>
          </w:p>
        </w:tc>
        <w:tc>
          <w:tcPr>
            <w:tcW w:w="1877" w:type="dxa"/>
            <w:vAlign w:val="top"/>
          </w:tcPr>
          <w:p>
            <w:pPr>
              <w:spacing w:before="212" w:line="195" w:lineRule="auto"/>
              <w:ind w:left="8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3150" w:type="dxa"/>
            <w:vAlign w:val="top"/>
          </w:tcPr>
          <w:p>
            <w:pPr>
              <w:pStyle w:val="6"/>
              <w:spacing w:before="177" w:line="230" w:lineRule="auto"/>
              <w:ind w:left="1123"/>
            </w:pPr>
            <w:r>
              <w:rPr>
                <w:rFonts w:ascii="Times New Roman" w:hAnsi="Times New Roman" w:eastAsia="Times New Roman" w:cs="Times New Roman"/>
                <w:spacing w:val="2"/>
              </w:rPr>
              <w:t>0.941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2"/>
              </w:rPr>
              <w:t>万元</w:t>
            </w:r>
          </w:p>
        </w:tc>
      </w:tr>
    </w:tbl>
    <w:p>
      <w:pPr>
        <w:spacing w:line="330" w:lineRule="auto"/>
        <w:rPr>
          <w:rFonts w:ascii="Arial"/>
          <w:sz w:val="21"/>
        </w:rPr>
      </w:pPr>
    </w:p>
    <w:p>
      <w:pPr>
        <w:spacing w:before="101" w:line="227" w:lineRule="auto"/>
        <w:ind w:left="89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三、收到和处理政府信息公开申请情况</w:t>
      </w:r>
    </w:p>
    <w:p>
      <w:pPr>
        <w:spacing w:before="88"/>
      </w:pPr>
    </w:p>
    <w:tbl>
      <w:tblPr>
        <w:tblStyle w:val="5"/>
        <w:tblW w:w="90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53"/>
        <w:gridCol w:w="2296"/>
        <w:gridCol w:w="598"/>
        <w:gridCol w:w="754"/>
        <w:gridCol w:w="754"/>
        <w:gridCol w:w="812"/>
        <w:gridCol w:w="971"/>
        <w:gridCol w:w="710"/>
        <w:gridCol w:w="7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7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66" w:lineRule="auto"/>
              <w:ind w:left="112" w:right="100" w:firstLine="6"/>
            </w:pPr>
            <w:r>
              <w:rPr>
                <w:spacing w:val="6"/>
              </w:rPr>
              <w:t>（本列数据的勾稽关系为：第一项加第二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项之和，等于第三项加第四项之和）</w:t>
            </w:r>
          </w:p>
        </w:tc>
        <w:tc>
          <w:tcPr>
            <w:tcW w:w="5301" w:type="dxa"/>
            <w:gridSpan w:val="7"/>
            <w:vAlign w:val="top"/>
          </w:tcPr>
          <w:p>
            <w:pPr>
              <w:pStyle w:val="6"/>
              <w:spacing w:before="60" w:line="229" w:lineRule="auto"/>
              <w:ind w:left="133"/>
            </w:pPr>
            <w:r>
              <w:rPr>
                <w:spacing w:val="2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83" w:line="216" w:lineRule="auto"/>
              <w:ind w:left="219"/>
            </w:pPr>
            <w:r>
              <w:rPr>
                <w:spacing w:val="9"/>
              </w:rPr>
              <w:t>自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然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人</w:t>
            </w:r>
          </w:p>
        </w:tc>
        <w:tc>
          <w:tcPr>
            <w:tcW w:w="4001" w:type="dxa"/>
            <w:gridSpan w:val="5"/>
            <w:vAlign w:val="top"/>
          </w:tcPr>
          <w:p>
            <w:pPr>
              <w:pStyle w:val="6"/>
              <w:spacing w:before="53" w:line="230" w:lineRule="auto"/>
              <w:ind w:left="108"/>
            </w:pPr>
            <w:r>
              <w:rPr>
                <w:spacing w:val="8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17"/>
            </w:pPr>
            <w:r>
              <w:rPr>
                <w:spacing w:val="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77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pStyle w:val="6"/>
              <w:spacing w:before="208" w:line="312" w:lineRule="exact"/>
              <w:ind w:left="111"/>
            </w:pPr>
            <w:r>
              <w:rPr>
                <w:spacing w:val="3"/>
                <w:position w:val="8"/>
              </w:rPr>
              <w:t>商业</w:t>
            </w:r>
          </w:p>
          <w:p>
            <w:pPr>
              <w:pStyle w:val="6"/>
              <w:spacing w:line="238" w:lineRule="auto"/>
              <w:ind w:left="110"/>
            </w:pPr>
            <w:r>
              <w:rPr>
                <w:spacing w:val="3"/>
              </w:rPr>
              <w:t>企业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208" w:line="312" w:lineRule="exact"/>
              <w:ind w:left="109"/>
            </w:pPr>
            <w:r>
              <w:rPr>
                <w:spacing w:val="5"/>
                <w:position w:val="8"/>
              </w:rPr>
              <w:t>科研</w:t>
            </w:r>
          </w:p>
          <w:p>
            <w:pPr>
              <w:pStyle w:val="6"/>
              <w:spacing w:line="228" w:lineRule="auto"/>
              <w:ind w:left="108"/>
            </w:pPr>
            <w:r>
              <w:rPr>
                <w:spacing w:val="5"/>
              </w:rPr>
              <w:t>机构</w:t>
            </w:r>
          </w:p>
        </w:tc>
        <w:tc>
          <w:tcPr>
            <w:tcW w:w="812" w:type="dxa"/>
            <w:vAlign w:val="top"/>
          </w:tcPr>
          <w:p>
            <w:pPr>
              <w:pStyle w:val="6"/>
              <w:spacing w:before="52" w:line="312" w:lineRule="exact"/>
              <w:ind w:left="110"/>
            </w:pPr>
            <w:r>
              <w:rPr>
                <w:spacing w:val="4"/>
                <w:position w:val="8"/>
              </w:rPr>
              <w:t>社会</w:t>
            </w:r>
          </w:p>
          <w:p>
            <w:pPr>
              <w:pStyle w:val="6"/>
              <w:spacing w:line="231" w:lineRule="auto"/>
              <w:ind w:left="115"/>
            </w:pPr>
            <w:r>
              <w:rPr>
                <w:spacing w:val="2"/>
              </w:rPr>
              <w:t>公益</w:t>
            </w:r>
          </w:p>
          <w:p>
            <w:pPr>
              <w:pStyle w:val="6"/>
              <w:spacing w:before="73" w:line="233" w:lineRule="auto"/>
              <w:ind w:left="111"/>
            </w:pPr>
            <w:r>
              <w:rPr>
                <w:spacing w:val="4"/>
              </w:rPr>
              <w:t>组织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before="208" w:line="312" w:lineRule="exact"/>
              <w:ind w:left="111"/>
            </w:pPr>
            <w:r>
              <w:rPr>
                <w:spacing w:val="7"/>
                <w:position w:val="8"/>
              </w:rPr>
              <w:t>法律服</w:t>
            </w:r>
          </w:p>
          <w:p>
            <w:pPr>
              <w:pStyle w:val="6"/>
              <w:spacing w:line="228" w:lineRule="auto"/>
              <w:ind w:left="112"/>
            </w:pPr>
            <w:r>
              <w:rPr>
                <w:spacing w:val="6"/>
              </w:rPr>
              <w:t>务机构</w:t>
            </w:r>
          </w:p>
        </w:tc>
        <w:tc>
          <w:tcPr>
            <w:tcW w:w="71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15"/>
            </w:pPr>
            <w:r>
              <w:rPr>
                <w:spacing w:val="4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774" w:type="dxa"/>
            <w:gridSpan w:val="3"/>
            <w:vAlign w:val="top"/>
          </w:tcPr>
          <w:p>
            <w:pPr>
              <w:pStyle w:val="6"/>
              <w:spacing w:before="52" w:line="228" w:lineRule="auto"/>
              <w:ind w:left="112"/>
            </w:pPr>
            <w:r>
              <w:rPr>
                <w:spacing w:val="9"/>
              </w:rPr>
              <w:t>一、本年新收政府信息公开申请数量</w:t>
            </w:r>
          </w:p>
        </w:tc>
        <w:tc>
          <w:tcPr>
            <w:tcW w:w="598" w:type="dxa"/>
            <w:vAlign w:val="top"/>
          </w:tcPr>
          <w:p>
            <w:pPr>
              <w:spacing w:before="87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87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87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87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87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87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87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74" w:type="dxa"/>
            <w:gridSpan w:val="3"/>
            <w:vAlign w:val="top"/>
          </w:tcPr>
          <w:p>
            <w:pPr>
              <w:pStyle w:val="6"/>
              <w:spacing w:before="55" w:line="228" w:lineRule="auto"/>
              <w:ind w:left="112"/>
            </w:pPr>
            <w:r>
              <w:rPr>
                <w:spacing w:val="9"/>
              </w:rPr>
              <w:t>二、上年结转政府信息公开申请数量</w:t>
            </w:r>
          </w:p>
        </w:tc>
        <w:tc>
          <w:tcPr>
            <w:tcW w:w="598" w:type="dxa"/>
            <w:vAlign w:val="top"/>
          </w:tcPr>
          <w:p>
            <w:pPr>
              <w:spacing w:before="89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89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89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89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89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89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89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8" w:lineRule="auto"/>
              <w:ind w:left="108" w:right="110"/>
            </w:pPr>
            <w:r>
              <w:rPr>
                <w:spacing w:val="5"/>
              </w:rPr>
              <w:t>三、</w:t>
            </w:r>
            <w:r>
              <w:t xml:space="preserve"> </w:t>
            </w:r>
            <w:r>
              <w:rPr>
                <w:spacing w:val="5"/>
              </w:rPr>
              <w:t>本年</w:t>
            </w:r>
            <w:r>
              <w:t xml:space="preserve"> </w:t>
            </w:r>
            <w:r>
              <w:rPr>
                <w:spacing w:val="5"/>
              </w:rPr>
              <w:t>度办</w:t>
            </w:r>
            <w:r>
              <w:t xml:space="preserve"> </w:t>
            </w:r>
            <w:r>
              <w:rPr>
                <w:spacing w:val="5"/>
              </w:rPr>
              <w:t>理结</w:t>
            </w:r>
            <w:r>
              <w:t xml:space="preserve"> </w:t>
            </w:r>
            <w:r>
              <w:rPr>
                <w:spacing w:val="2"/>
              </w:rPr>
              <w:t>果</w:t>
            </w:r>
          </w:p>
        </w:tc>
        <w:tc>
          <w:tcPr>
            <w:tcW w:w="3149" w:type="dxa"/>
            <w:gridSpan w:val="2"/>
            <w:vAlign w:val="top"/>
          </w:tcPr>
          <w:p>
            <w:pPr>
              <w:spacing w:before="54" w:line="235" w:lineRule="auto"/>
              <w:ind w:left="11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（一）予以公开</w:t>
            </w:r>
          </w:p>
        </w:tc>
        <w:tc>
          <w:tcPr>
            <w:tcW w:w="598" w:type="dxa"/>
            <w:vAlign w:val="top"/>
          </w:tcPr>
          <w:p>
            <w:pPr>
              <w:spacing w:before="89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89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89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89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89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89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89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gridSpan w:val="2"/>
            <w:vAlign w:val="top"/>
          </w:tcPr>
          <w:p>
            <w:pPr>
              <w:spacing w:before="54" w:line="266" w:lineRule="auto"/>
              <w:ind w:left="104" w:right="103" w:firstLine="1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（二）部分公开（区分处理的，只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计这一情形，不计其他情形）</w:t>
            </w:r>
          </w:p>
        </w:tc>
        <w:tc>
          <w:tcPr>
            <w:tcW w:w="598" w:type="dxa"/>
            <w:vAlign w:val="top"/>
          </w:tcPr>
          <w:p>
            <w:pPr>
              <w:spacing w:before="244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44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44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244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244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244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244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2" w:line="282" w:lineRule="auto"/>
              <w:ind w:left="102" w:right="144" w:firstLine="16"/>
              <w:jc w:val="both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7"/>
                <w:sz w:val="19"/>
                <w:szCs w:val="19"/>
              </w:rPr>
              <w:t>（三）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不予公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296" w:type="dxa"/>
            <w:vAlign w:val="top"/>
          </w:tcPr>
          <w:p>
            <w:pPr>
              <w:spacing w:before="56" w:line="234" w:lineRule="auto"/>
              <w:ind w:left="11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1.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属于国家秘密</w:t>
            </w:r>
          </w:p>
        </w:tc>
        <w:tc>
          <w:tcPr>
            <w:tcW w:w="598" w:type="dxa"/>
            <w:vAlign w:val="top"/>
          </w:tcPr>
          <w:p>
            <w:pPr>
              <w:spacing w:before="90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0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0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0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0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0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0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56" w:line="272" w:lineRule="auto"/>
              <w:ind w:left="107" w:right="235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2.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其他法律行政法规禁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 xml:space="preserve"> 止公开</w:t>
            </w:r>
          </w:p>
        </w:tc>
        <w:tc>
          <w:tcPr>
            <w:tcW w:w="598" w:type="dxa"/>
            <w:vAlign w:val="top"/>
          </w:tcPr>
          <w:p>
            <w:pPr>
              <w:spacing w:before="247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47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47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247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247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247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247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56" w:line="241" w:lineRule="auto"/>
              <w:ind w:left="10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3.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危及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“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三安全一稳定</w:t>
            </w: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”</w:t>
            </w:r>
          </w:p>
        </w:tc>
        <w:tc>
          <w:tcPr>
            <w:tcW w:w="598" w:type="dxa"/>
            <w:vAlign w:val="top"/>
          </w:tcPr>
          <w:p>
            <w:pPr>
              <w:spacing w:before="91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1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1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1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1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1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1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57" w:line="234" w:lineRule="auto"/>
              <w:ind w:left="9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4.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保护第三方合法权益</w:t>
            </w:r>
          </w:p>
        </w:tc>
        <w:tc>
          <w:tcPr>
            <w:tcW w:w="598" w:type="dxa"/>
            <w:vAlign w:val="top"/>
          </w:tcPr>
          <w:p>
            <w:pPr>
              <w:spacing w:before="92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2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2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2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2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2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2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58" w:line="272" w:lineRule="auto"/>
              <w:ind w:left="118" w:right="235" w:hanging="1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5.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属于三类内部事务信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息</w:t>
            </w:r>
          </w:p>
        </w:tc>
        <w:tc>
          <w:tcPr>
            <w:tcW w:w="598" w:type="dxa"/>
            <w:vAlign w:val="top"/>
          </w:tcPr>
          <w:p>
            <w:pPr>
              <w:spacing w:before="248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48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48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248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248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248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248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58" w:line="234" w:lineRule="auto"/>
              <w:ind w:left="10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6.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属于四类过程性信息</w:t>
            </w:r>
          </w:p>
        </w:tc>
        <w:tc>
          <w:tcPr>
            <w:tcW w:w="598" w:type="dxa"/>
            <w:vAlign w:val="top"/>
          </w:tcPr>
          <w:p>
            <w:pPr>
              <w:spacing w:before="92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2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2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2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2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2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2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60" w:line="234" w:lineRule="auto"/>
              <w:ind w:left="10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7.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属于行政执法案卷</w:t>
            </w:r>
          </w:p>
        </w:tc>
        <w:tc>
          <w:tcPr>
            <w:tcW w:w="598" w:type="dxa"/>
            <w:vAlign w:val="top"/>
          </w:tcPr>
          <w:p>
            <w:pPr>
              <w:spacing w:before="94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4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4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4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4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4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4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60" w:line="234" w:lineRule="auto"/>
              <w:ind w:left="10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8.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属于行政查询事项</w:t>
            </w:r>
          </w:p>
        </w:tc>
        <w:tc>
          <w:tcPr>
            <w:tcW w:w="598" w:type="dxa"/>
            <w:vAlign w:val="top"/>
          </w:tcPr>
          <w:p>
            <w:pPr>
              <w:spacing w:before="95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5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5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5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5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5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5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83" w:lineRule="auto"/>
              <w:ind w:left="93" w:right="144" w:firstLine="25"/>
              <w:jc w:val="both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7"/>
                <w:sz w:val="19"/>
                <w:szCs w:val="19"/>
              </w:rPr>
              <w:t>（四）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296" w:type="dxa"/>
            <w:vAlign w:val="top"/>
          </w:tcPr>
          <w:p>
            <w:pPr>
              <w:spacing w:before="60" w:line="270" w:lineRule="auto"/>
              <w:ind w:left="98" w:right="235" w:firstLine="1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1.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本机关不掌握相关政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 xml:space="preserve"> 府信息</w:t>
            </w:r>
          </w:p>
        </w:tc>
        <w:tc>
          <w:tcPr>
            <w:tcW w:w="598" w:type="dxa"/>
            <w:vAlign w:val="top"/>
          </w:tcPr>
          <w:p>
            <w:pPr>
              <w:spacing w:before="250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50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50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250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250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250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250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61" w:line="268" w:lineRule="auto"/>
              <w:ind w:left="105" w:right="235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没有现成信息需要另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行制作</w:t>
            </w:r>
          </w:p>
        </w:tc>
        <w:tc>
          <w:tcPr>
            <w:tcW w:w="598" w:type="dxa"/>
            <w:vAlign w:val="top"/>
          </w:tcPr>
          <w:p>
            <w:pPr>
              <w:spacing w:before="252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52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52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252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252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252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252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63" w:line="269" w:lineRule="auto"/>
              <w:ind w:left="118" w:right="235" w:hanging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3.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补正后申请内容仍不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19"/>
                <w:szCs w:val="19"/>
              </w:rPr>
              <w:t>明确</w:t>
            </w:r>
          </w:p>
        </w:tc>
        <w:tc>
          <w:tcPr>
            <w:tcW w:w="598" w:type="dxa"/>
            <w:vAlign w:val="top"/>
          </w:tcPr>
          <w:p>
            <w:pPr>
              <w:spacing w:before="253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53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53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253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253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253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253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75" w:lineRule="auto"/>
              <w:ind w:left="101" w:right="144" w:firstLine="16"/>
              <w:jc w:val="both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-7"/>
                <w:sz w:val="19"/>
                <w:szCs w:val="19"/>
              </w:rPr>
              <w:t>（五）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 xml:space="preserve"> 理</w:t>
            </w:r>
          </w:p>
        </w:tc>
        <w:tc>
          <w:tcPr>
            <w:tcW w:w="2296" w:type="dxa"/>
            <w:vAlign w:val="top"/>
          </w:tcPr>
          <w:p>
            <w:pPr>
              <w:spacing w:before="62" w:line="233" w:lineRule="auto"/>
              <w:ind w:left="11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1.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信访举报投诉类申请</w:t>
            </w:r>
          </w:p>
        </w:tc>
        <w:tc>
          <w:tcPr>
            <w:tcW w:w="598" w:type="dxa"/>
            <w:vAlign w:val="top"/>
          </w:tcPr>
          <w:p>
            <w:pPr>
              <w:spacing w:before="97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7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7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7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7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7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7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64" w:line="235" w:lineRule="auto"/>
              <w:ind w:left="9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2.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重复申请</w:t>
            </w:r>
          </w:p>
        </w:tc>
        <w:tc>
          <w:tcPr>
            <w:tcW w:w="598" w:type="dxa"/>
            <w:vAlign w:val="top"/>
          </w:tcPr>
          <w:p>
            <w:pPr>
              <w:spacing w:before="98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8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8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8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8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8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8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65" w:line="234" w:lineRule="auto"/>
              <w:ind w:left="10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3.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要求提供公开出版物</w:t>
            </w:r>
          </w:p>
        </w:tc>
        <w:tc>
          <w:tcPr>
            <w:tcW w:w="598" w:type="dxa"/>
            <w:vAlign w:val="top"/>
          </w:tcPr>
          <w:p>
            <w:pPr>
              <w:spacing w:before="99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9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9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9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9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9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9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64" w:line="269" w:lineRule="auto"/>
              <w:ind w:left="124" w:right="235" w:hanging="2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4.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无正当理由大量反复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19"/>
                <w:szCs w:val="19"/>
              </w:rPr>
              <w:t>申请</w:t>
            </w:r>
          </w:p>
        </w:tc>
        <w:tc>
          <w:tcPr>
            <w:tcW w:w="598" w:type="dxa"/>
            <w:vAlign w:val="top"/>
          </w:tcPr>
          <w:p>
            <w:pPr>
              <w:spacing w:before="255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55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255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255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255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255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255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67" w:line="236" w:lineRule="auto"/>
              <w:ind w:left="104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5.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要求行政机关确认或</w:t>
            </w:r>
          </w:p>
        </w:tc>
        <w:tc>
          <w:tcPr>
            <w:tcW w:w="598" w:type="dxa"/>
            <w:vAlign w:val="top"/>
          </w:tcPr>
          <w:p>
            <w:pPr>
              <w:spacing w:before="101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101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101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101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101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101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101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08" w:bottom="0" w:left="140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53"/>
        <w:gridCol w:w="2296"/>
        <w:gridCol w:w="598"/>
        <w:gridCol w:w="754"/>
        <w:gridCol w:w="754"/>
        <w:gridCol w:w="812"/>
        <w:gridCol w:w="971"/>
        <w:gridCol w:w="710"/>
        <w:gridCol w:w="7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2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tcBorders>
              <w:top w:val="nil"/>
            </w:tcBorders>
            <w:vAlign w:val="top"/>
          </w:tcPr>
          <w:p>
            <w:pPr>
              <w:spacing w:before="77" w:line="234" w:lineRule="auto"/>
              <w:ind w:left="10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重新出具已获取信息</w:t>
            </w:r>
          </w:p>
        </w:tc>
        <w:tc>
          <w:tcPr>
            <w:tcW w:w="59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gridSpan w:val="2"/>
            <w:vAlign w:val="top"/>
          </w:tcPr>
          <w:p>
            <w:pPr>
              <w:spacing w:before="55" w:line="234" w:lineRule="auto"/>
              <w:ind w:left="11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（六）其他处理</w:t>
            </w:r>
          </w:p>
        </w:tc>
        <w:tc>
          <w:tcPr>
            <w:tcW w:w="598" w:type="dxa"/>
            <w:vAlign w:val="top"/>
          </w:tcPr>
          <w:p>
            <w:pPr>
              <w:spacing w:before="89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89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89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89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89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89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89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gridSpan w:val="2"/>
            <w:vAlign w:val="top"/>
          </w:tcPr>
          <w:p>
            <w:pPr>
              <w:spacing w:before="61" w:line="235" w:lineRule="auto"/>
              <w:ind w:left="11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（七）总计</w:t>
            </w:r>
          </w:p>
        </w:tc>
        <w:tc>
          <w:tcPr>
            <w:tcW w:w="598" w:type="dxa"/>
            <w:vAlign w:val="top"/>
          </w:tcPr>
          <w:p>
            <w:pPr>
              <w:spacing w:before="95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5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5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5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5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5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5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774" w:type="dxa"/>
            <w:gridSpan w:val="3"/>
            <w:vAlign w:val="top"/>
          </w:tcPr>
          <w:p>
            <w:pPr>
              <w:pStyle w:val="6"/>
              <w:spacing w:before="64" w:line="229" w:lineRule="auto"/>
              <w:ind w:left="128"/>
            </w:pPr>
            <w:r>
              <w:rPr>
                <w:spacing w:val="7"/>
              </w:rPr>
              <w:t>四、结转下年度继续办理</w:t>
            </w:r>
          </w:p>
        </w:tc>
        <w:tc>
          <w:tcPr>
            <w:tcW w:w="598" w:type="dxa"/>
            <w:vAlign w:val="top"/>
          </w:tcPr>
          <w:p>
            <w:pPr>
              <w:spacing w:before="98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8" w:line="195" w:lineRule="auto"/>
              <w:ind w:left="32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54" w:type="dxa"/>
            <w:vAlign w:val="top"/>
          </w:tcPr>
          <w:p>
            <w:pPr>
              <w:spacing w:before="98" w:line="195" w:lineRule="auto"/>
              <w:ind w:left="3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812" w:type="dxa"/>
            <w:vAlign w:val="top"/>
          </w:tcPr>
          <w:p>
            <w:pPr>
              <w:spacing w:before="98" w:line="195" w:lineRule="auto"/>
              <w:ind w:left="35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971" w:type="dxa"/>
            <w:vAlign w:val="top"/>
          </w:tcPr>
          <w:p>
            <w:pPr>
              <w:spacing w:before="98" w:line="195" w:lineRule="auto"/>
              <w:ind w:left="4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spacing w:before="98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702" w:type="dxa"/>
            <w:vAlign w:val="top"/>
          </w:tcPr>
          <w:p>
            <w:pPr>
              <w:spacing w:before="98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</w:tr>
    </w:tbl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6" w:lineRule="auto"/>
        <w:ind w:left="90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四、政府信息公开行政复议、行政诉讼情况</w:t>
      </w:r>
    </w:p>
    <w:p>
      <w:pPr>
        <w:spacing w:before="79"/>
      </w:pPr>
    </w:p>
    <w:p>
      <w:pPr>
        <w:spacing w:before="79"/>
      </w:pPr>
    </w:p>
    <w:p>
      <w:pPr>
        <w:spacing w:before="79"/>
      </w:pPr>
    </w:p>
    <w:tbl>
      <w:tblPr>
        <w:tblStyle w:val="5"/>
        <w:tblW w:w="90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03"/>
        <w:gridCol w:w="603"/>
        <w:gridCol w:w="603"/>
        <w:gridCol w:w="657"/>
        <w:gridCol w:w="549"/>
        <w:gridCol w:w="604"/>
        <w:gridCol w:w="604"/>
        <w:gridCol w:w="604"/>
        <w:gridCol w:w="604"/>
        <w:gridCol w:w="604"/>
        <w:gridCol w:w="604"/>
        <w:gridCol w:w="604"/>
        <w:gridCol w:w="605"/>
        <w:gridCol w:w="6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079" w:type="dxa"/>
            <w:gridSpan w:val="5"/>
            <w:vAlign w:val="top"/>
          </w:tcPr>
          <w:p>
            <w:pPr>
              <w:pStyle w:val="6"/>
              <w:spacing w:before="61" w:line="230" w:lineRule="auto"/>
              <w:ind w:left="112"/>
            </w:pPr>
            <w:r>
              <w:rPr>
                <w:spacing w:val="7"/>
              </w:rPr>
              <w:t>行政复议</w:t>
            </w:r>
          </w:p>
        </w:tc>
        <w:tc>
          <w:tcPr>
            <w:tcW w:w="5996" w:type="dxa"/>
            <w:gridSpan w:val="10"/>
            <w:vAlign w:val="top"/>
          </w:tcPr>
          <w:p>
            <w:pPr>
              <w:pStyle w:val="6"/>
              <w:spacing w:before="61" w:line="230" w:lineRule="auto"/>
              <w:ind w:left="107"/>
            </w:pPr>
            <w:r>
              <w:rPr>
                <w:spacing w:val="7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1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97" w:line="214" w:lineRule="auto"/>
              <w:ind w:left="220"/>
            </w:pPr>
            <w:r>
              <w:rPr>
                <w:spacing w:val="9"/>
              </w:rPr>
              <w:t>结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果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维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持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95" w:line="213" w:lineRule="auto"/>
              <w:ind w:left="220"/>
            </w:pPr>
            <w:r>
              <w:rPr>
                <w:spacing w:val="9"/>
              </w:rPr>
              <w:t>结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果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纠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正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93" w:line="217" w:lineRule="auto"/>
              <w:ind w:left="220"/>
            </w:pPr>
            <w:r>
              <w:rPr>
                <w:spacing w:val="9"/>
              </w:rPr>
              <w:t>其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他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结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果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94" w:line="214" w:lineRule="auto"/>
              <w:ind w:left="220"/>
            </w:pPr>
            <w:r>
              <w:rPr>
                <w:spacing w:val="9"/>
              </w:rPr>
              <w:t>尚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未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审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06"/>
            </w:pPr>
            <w:r>
              <w:rPr>
                <w:spacing w:val="4"/>
              </w:rPr>
              <w:t>总计</w:t>
            </w:r>
          </w:p>
        </w:tc>
        <w:tc>
          <w:tcPr>
            <w:tcW w:w="2965" w:type="dxa"/>
            <w:gridSpan w:val="5"/>
            <w:vAlign w:val="top"/>
          </w:tcPr>
          <w:p>
            <w:pPr>
              <w:pStyle w:val="6"/>
              <w:spacing w:before="54" w:line="230" w:lineRule="auto"/>
              <w:ind w:left="107"/>
            </w:pPr>
            <w:r>
              <w:rPr>
                <w:spacing w:val="8"/>
              </w:rPr>
              <w:t>未经复议直接起诉</w:t>
            </w:r>
          </w:p>
        </w:tc>
        <w:tc>
          <w:tcPr>
            <w:tcW w:w="3031" w:type="dxa"/>
            <w:gridSpan w:val="5"/>
            <w:vAlign w:val="top"/>
          </w:tcPr>
          <w:p>
            <w:pPr>
              <w:pStyle w:val="6"/>
              <w:spacing w:before="54" w:line="230" w:lineRule="auto"/>
              <w:ind w:left="116"/>
            </w:pPr>
            <w:r>
              <w:rPr>
                <w:spacing w:val="7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1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textDirection w:val="tbRlV"/>
            <w:vAlign w:val="top"/>
          </w:tcPr>
          <w:p>
            <w:pPr>
              <w:pStyle w:val="6"/>
              <w:spacing w:before="237" w:line="214" w:lineRule="auto"/>
              <w:ind w:left="58"/>
            </w:pPr>
            <w:r>
              <w:rPr>
                <w:spacing w:val="9"/>
              </w:rPr>
              <w:t>结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果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维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pStyle w:val="6"/>
              <w:spacing w:before="292" w:line="213" w:lineRule="auto"/>
              <w:ind w:left="58"/>
            </w:pPr>
            <w:r>
              <w:rPr>
                <w:spacing w:val="9"/>
              </w:rPr>
              <w:t>结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果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纠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pStyle w:val="6"/>
              <w:spacing w:before="291" w:line="217" w:lineRule="auto"/>
              <w:ind w:left="58"/>
            </w:pPr>
            <w:r>
              <w:rPr>
                <w:spacing w:val="9"/>
              </w:rPr>
              <w:t>其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他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结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果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pStyle w:val="6"/>
              <w:spacing w:before="288" w:line="214" w:lineRule="auto"/>
              <w:ind w:left="58"/>
            </w:pPr>
            <w:r>
              <w:rPr>
                <w:spacing w:val="9"/>
              </w:rPr>
              <w:t>尚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未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审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结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pStyle w:val="6"/>
              <w:spacing w:before="288" w:line="217" w:lineRule="auto"/>
              <w:ind w:left="370"/>
            </w:pPr>
            <w:r>
              <w:rPr>
                <w:spacing w:val="9"/>
              </w:rPr>
              <w:t>总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计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pStyle w:val="6"/>
              <w:spacing w:before="286" w:line="214" w:lineRule="auto"/>
              <w:ind w:left="58"/>
            </w:pPr>
            <w:r>
              <w:rPr>
                <w:spacing w:val="9"/>
              </w:rPr>
              <w:t>结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果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维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pStyle w:val="6"/>
              <w:spacing w:before="285" w:line="213" w:lineRule="auto"/>
              <w:ind w:left="58"/>
            </w:pPr>
            <w:r>
              <w:rPr>
                <w:spacing w:val="9"/>
              </w:rPr>
              <w:t>结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果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纠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pStyle w:val="6"/>
              <w:spacing w:before="284" w:line="217" w:lineRule="auto"/>
              <w:ind w:left="58"/>
            </w:pPr>
            <w:r>
              <w:rPr>
                <w:spacing w:val="9"/>
              </w:rPr>
              <w:t>其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他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结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pStyle w:val="6"/>
              <w:spacing w:before="285" w:line="214" w:lineRule="auto"/>
              <w:ind w:left="58"/>
            </w:pPr>
            <w:r>
              <w:rPr>
                <w:spacing w:val="9"/>
              </w:rPr>
              <w:t>尚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未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审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结</w:t>
            </w:r>
          </w:p>
        </w:tc>
        <w:tc>
          <w:tcPr>
            <w:tcW w:w="614" w:type="dxa"/>
            <w:textDirection w:val="tbRlV"/>
            <w:vAlign w:val="top"/>
          </w:tcPr>
          <w:p>
            <w:pPr>
              <w:pStyle w:val="6"/>
              <w:spacing w:before="295" w:line="217" w:lineRule="auto"/>
              <w:ind w:left="370"/>
            </w:pPr>
            <w:r>
              <w:rPr>
                <w:spacing w:val="9"/>
              </w:rPr>
              <w:t>总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13" w:type="dxa"/>
            <w:vAlign w:val="top"/>
          </w:tcPr>
          <w:p>
            <w:pPr>
              <w:spacing w:before="99" w:line="195" w:lineRule="auto"/>
              <w:ind w:left="2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3" w:type="dxa"/>
            <w:vAlign w:val="top"/>
          </w:tcPr>
          <w:p>
            <w:pPr>
              <w:spacing w:before="99" w:line="195" w:lineRule="auto"/>
              <w:ind w:left="2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3" w:type="dxa"/>
            <w:vAlign w:val="top"/>
          </w:tcPr>
          <w:p>
            <w:pPr>
              <w:spacing w:before="99" w:line="195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3" w:type="dxa"/>
            <w:vAlign w:val="top"/>
          </w:tcPr>
          <w:p>
            <w:pPr>
              <w:spacing w:before="99" w:line="195" w:lineRule="auto"/>
              <w:ind w:left="24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57" w:type="dxa"/>
            <w:vAlign w:val="top"/>
          </w:tcPr>
          <w:p>
            <w:pPr>
              <w:spacing w:before="99" w:line="195" w:lineRule="auto"/>
              <w:ind w:left="27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549" w:type="dxa"/>
            <w:vAlign w:val="top"/>
          </w:tcPr>
          <w:p>
            <w:pPr>
              <w:spacing w:before="99" w:line="195" w:lineRule="auto"/>
              <w:ind w:left="2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99" w:line="195" w:lineRule="auto"/>
              <w:ind w:left="2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99" w:line="195" w:lineRule="auto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99" w:line="195" w:lineRule="auto"/>
              <w:ind w:left="2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99" w:line="195" w:lineRule="auto"/>
              <w:ind w:left="25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99" w:line="195" w:lineRule="auto"/>
              <w:ind w:left="2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99" w:line="195" w:lineRule="auto"/>
              <w:ind w:left="25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4" w:type="dxa"/>
            <w:vAlign w:val="top"/>
          </w:tcPr>
          <w:p>
            <w:pPr>
              <w:spacing w:before="99" w:line="195" w:lineRule="auto"/>
              <w:ind w:left="25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05" w:type="dxa"/>
            <w:vAlign w:val="top"/>
          </w:tcPr>
          <w:p>
            <w:pPr>
              <w:spacing w:before="99" w:line="195" w:lineRule="auto"/>
              <w:ind w:left="25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0</w:t>
            </w:r>
          </w:p>
        </w:tc>
        <w:tc>
          <w:tcPr>
            <w:tcW w:w="614" w:type="dxa"/>
            <w:vAlign w:val="top"/>
          </w:tcPr>
          <w:p>
            <w:pPr>
              <w:spacing w:before="86" w:line="188" w:lineRule="auto"/>
              <w:ind w:left="2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spacing w:line="331" w:lineRule="auto"/>
        <w:rPr>
          <w:rFonts w:ascii="Arial"/>
          <w:sz w:val="21"/>
        </w:rPr>
      </w:pPr>
    </w:p>
    <w:p>
      <w:pPr>
        <w:spacing w:before="101" w:line="227" w:lineRule="auto"/>
        <w:ind w:left="89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五、存在的主要问题及改进情况</w:t>
      </w:r>
    </w:p>
    <w:p>
      <w:pPr>
        <w:spacing w:line="418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413" w:right="393" w:firstLine="482"/>
        <w:jc w:val="both"/>
      </w:pPr>
      <w:r>
        <w:rPr>
          <w:spacing w:val="9"/>
        </w:rPr>
        <w:t>上半年还有部分村主动公开意识不强，不能做到及</w:t>
      </w:r>
      <w:r>
        <w:rPr>
          <w:spacing w:val="8"/>
        </w:rPr>
        <w:t>时公</w:t>
      </w:r>
      <w:r>
        <w:t xml:space="preserve">  </w:t>
      </w:r>
      <w:r>
        <w:rPr>
          <w:spacing w:val="8"/>
        </w:rPr>
        <w:t>开惠民资金、村级财务等内容。据此，乡加大督查力度，并</w:t>
      </w:r>
    </w:p>
    <w:p>
      <w:pPr>
        <w:pStyle w:val="2"/>
        <w:spacing w:before="1" w:line="225" w:lineRule="auto"/>
        <w:ind w:left="414"/>
      </w:pPr>
      <w:r>
        <w:rPr>
          <w:spacing w:val="8"/>
        </w:rPr>
        <w:t>将部分工作纳入月考评，从而得到了明显的改善。</w:t>
      </w:r>
    </w:p>
    <w:p>
      <w:pPr>
        <w:spacing w:line="420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416" w:right="303" w:firstLine="483"/>
        <w:jc w:val="both"/>
      </w:pPr>
      <w:r>
        <w:rPr>
          <w:spacing w:val="5"/>
        </w:rPr>
        <w:t>下一步将加大对新修订《条例》的贯彻力度，加强培训，</w:t>
      </w:r>
      <w:r>
        <w:rPr>
          <w:spacing w:val="10"/>
        </w:rPr>
        <w:t xml:space="preserve"> </w:t>
      </w:r>
      <w:r>
        <w:rPr>
          <w:spacing w:val="8"/>
        </w:rPr>
        <w:t>提升各村主动公开意识，扩展主动公开信息来源和范围。完</w:t>
      </w:r>
      <w:r>
        <w:rPr>
          <w:spacing w:val="11"/>
        </w:rPr>
        <w:t xml:space="preserve"> </w:t>
      </w:r>
      <w:r>
        <w:rPr>
          <w:spacing w:val="8"/>
        </w:rPr>
        <w:t>善政务公开制度，严格执行信息审查流程，提高政务公开工</w:t>
      </w:r>
    </w:p>
    <w:p>
      <w:pPr>
        <w:pStyle w:val="2"/>
        <w:spacing w:before="2" w:line="225" w:lineRule="auto"/>
        <w:ind w:left="418"/>
      </w:pPr>
      <w:r>
        <w:rPr>
          <w:spacing w:val="8"/>
        </w:rPr>
        <w:t>作的规范性和严谨性，主动接受群众的监督。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100" w:line="227" w:lineRule="auto"/>
        <w:ind w:left="8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六、其他需要报告的事项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408" w:bottom="0" w:left="1407" w:header="0" w:footer="0" w:gutter="0"/>
          <w:cols w:space="720" w:num="1"/>
        </w:sectPr>
      </w:pPr>
    </w:p>
    <w:p>
      <w:pPr>
        <w:pStyle w:val="2"/>
        <w:spacing w:before="163" w:line="227" w:lineRule="auto"/>
        <w:ind w:left="841"/>
      </w:pPr>
      <w:r>
        <w:rPr>
          <w:spacing w:val="6"/>
        </w:rPr>
        <w:t>暂无其他需要报告的事项。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2MmZiMTllYTEyMGM4ZWZhYTRmNWY0NDkwOGZjODkifQ=="/>
  </w:docVars>
  <w:rsids>
    <w:rsidRoot w:val="00000000"/>
    <w:rsid w:val="7B195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7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2021-04-30T10:38:00Z</dcterms:created>
  <dc:creator>Administrator</dc:creator>
  <cp:lastModifiedBy>Oding</cp:lastModifiedBy>
  <dcterms:modified xsi:type="dcterms:W3CDTF">2024-05-31T03:01:34Z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2024-05-31T10:53:49Z</vt:filetime>
  </property>
  <property fmtid="{D5CDD505-2E9C-101B-9397-08002B2CF9AE}" pid="4" name="KSOProductBuildVer">
    <vt:lpwstr>2052-12.1.0.16729</vt:lpwstr>
  </property>
  <property fmtid="{D5CDD505-2E9C-101B-9397-08002B2CF9AE}" pid="5" name="ICV">
    <vt:lpwstr>2939952CED19489280A912FC02C53D39_13</vt:lpwstr>
  </property>
</Properties>
</file>