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霍创卫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</w:t>
      </w:r>
      <w:r>
        <w:rPr>
          <w:rFonts w:hint="eastAsia" w:ascii="仿宋_GB2312" w:hAnsi="仿宋_GB2312" w:eastAsia="仿宋_GB2312" w:cs="仿宋_GB2312"/>
          <w:sz w:val="32"/>
          <w:szCs w:val="32"/>
        </w:rPr>
        <w:t>〔2024〕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/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关于开展第36个爱国卫生月活动的通知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各乡镇人民政府，开发区管委（现代产业园工委），县直各单位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2024年4月是第36个爱国卫生月，为深入贯彻落实习近平总书记关于爱国卫生运动的重要指示精神，深入开展爱国卫生运动，全面推进健康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霍邱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全国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</w:rPr>
        <w:t>爱卫办工作部署和《关于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开展六安市2024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爱国卫生宣传月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活动的通知》(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六爱卫办</w:t>
      </w:r>
      <w:r>
        <w:rPr>
          <w:rFonts w:hint="eastAsia" w:ascii="仿宋_GB2312" w:hAnsi="仿宋_GB2312" w:eastAsia="仿宋_GB2312" w:cs="仿宋_GB2312"/>
          <w:sz w:val="32"/>
          <w:szCs w:val="32"/>
        </w:rPr>
        <w:t>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号)要求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县创卫办</w:t>
      </w:r>
      <w:r>
        <w:rPr>
          <w:rFonts w:hint="eastAsia" w:ascii="仿宋_GB2312" w:hAnsi="仿宋_GB2312" w:eastAsia="仿宋_GB2312" w:cs="仿宋_GB2312"/>
          <w:sz w:val="32"/>
          <w:szCs w:val="32"/>
        </w:rPr>
        <w:t>决定组织开展第36个爱国卫生月活动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现就有关事项通知如下: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习近平新时代中国特色社会主义思想为指导，深入贯彻党的二十大精神和新时代党的卫生与健康工作方针，坚持以人民健康为中心，坚持预防为主，倡导健康生活方式，树牢自身健康第一责任人理念，提升群众健康素养水平，为加快建设新阶段现代化幸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霍邱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提供坚实健康保障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活动主题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健康城镇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健康体重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三、活动内容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(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)持续打造健康宜居环境。</w:t>
      </w:r>
      <w:r>
        <w:rPr>
          <w:rFonts w:hint="eastAsia" w:ascii="仿宋_GB2312" w:hAnsi="仿宋_GB2312" w:eastAsia="仿宋_GB2312" w:cs="仿宋_GB2312"/>
          <w:sz w:val="32"/>
          <w:szCs w:val="32"/>
        </w:rPr>
        <w:t>围绕健康环境、健康社会、健康服务、健康文化和健康人群等五大领域建设任务，创新工作措施，结合实际，有针对性地开展各类特色活动，全方位改善群众健康水平。完善垃圾、污水收运和公厕等环境卫生基础设施建设，开展城乡环境卫生清洁行动，加大城中村、城乡结合部、老旧小区和农村坑塘等管理薄弱区域整治力度，强化食品三小、公共场所四小、农贸市场和车站周边等重点场所日常清扫保洁。组织开展春季病媒生物防制活动，广泛发动群众清死角、除病媒、扫盲区，降低疾病传播和发生风险，共建健康人居环境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疾控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做好技术指导，科学合理选择卫生杀虫剂、杀鼠剂，加强消杀药械储备管理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动员全社会积极参与，引导居民清理杂物，做好居家防鼠灭鼠安全教育，持续打造健康宜居环境。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(二)开展健康教育普及活动。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单位要以“健康体重”为重点广泛开展健康科普宣传活动。卫健、教育等部门和工会、共青团、妇联等群团组织，要结合小胖墩、饮食型肥胖、代谢型肥胖等儿童、青少年、职业人群和老年人常见的体重问题，在合理膳食、营养搭配、科学运动、心理调节等方面开展精准科普，促进健康意识提升，有效管理自身体重，树牢自身健康第一责任人理念。要将传统媒体和新媒体相结合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采取多种</w:t>
      </w:r>
      <w:r>
        <w:rPr>
          <w:rFonts w:hint="eastAsia" w:ascii="仿宋_GB2312" w:hAnsi="仿宋_GB2312" w:eastAsia="仿宋_GB2312" w:cs="仿宋_GB2312"/>
          <w:sz w:val="32"/>
          <w:szCs w:val="32"/>
        </w:rPr>
        <w:t>方式,全方位普及“健康体重”的理念。要充分利用健康大讲堂、体育健康课等方式，开展一次健康科普五进(进机关、进学校、进企业、进社区、进乡村)活动，让人民群众了解自身腰围、腹围、身体质量指数(BMI)等指标，强化体重管理意识，科学管理体重。普及应急救护知识和技能，提高公众防灾减灾和关爱生命意识，重点培训心肺复苏术(CPR)、自动体外除额器(AED)使用技术、止血包扎术、固定搬运术等急救技能，提高群众应对突发灾难和意外伤害的自救互救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(三)持续推进健康细胞建设。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单位要开展服务与行动相结合的“健康体重”体验实践活动，持续推进社区村、机关、企业、医院、学校、家庭等健康细胞建设，让健康生活的理念和行动进一步深入基层，夯实健康中国建设根基。积极动员广大干部职工，尤其是医疗卫生工作者、党员、志愿者、学生等率先开展“健康体重”管理,引导全社会争做健康生活方式的先行者，形成“人人参与，共建共享”的卫生健康综合治理新格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(四)开展健康体重群众性实践活动。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单位要按照职责分工，充分调动基层单位积极性和主动性，以推动“健康体重”为抓手，开展健康体重群众性实践活动。要积极组织职工群众和中小学生，通过分享营养餐、每日膳食记录、健身乐跑大赛、运动群打卡、健步走等丰富多彩的体验活动，促进将健康理念转化为健康行动，以行动促进身体健康。通过发布倡议书，倡导爱心企业、人士开展捐赠活动，动员经营性公共场馆自主购置AED，扩大公共场所 AED配置量，守护群众生命健康、助力品质民生建设。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开展“为体重减负”“健康控体重”等形式多样的竟赛，让职工群众和学生在了解“健康体重’知识的基础上，感受“健康体重”管理成效，促进良好生活习惯的养成。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四、有关要求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(一)各单位要加强组织协调和工作统筹，认真研究制定爱国卫生月活动计划方案，因地制宜、积极创新，组织开展好各项工作，确保第36个爱国卫生月活动取得实效。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(二)各单位要强化跨部门协作，发挥群团组织作用，调动各企(事)业单位、学校、村(社区)积极性和创造性，发挥村(居)民委员会公共卫生委员会作用，引导群众主动落实健康主体责任、践行健康生活方式。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(三)第36个爱国卫生月宣传海报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请各单位自行印制，配合各项活动开展。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(四)各单位分别于2024年4月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日前填报第36个爱国卫生月活动开展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情况汇总表反馈至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电子邮箱</w:t>
      </w:r>
      <w:r>
        <w:rPr>
          <w:rFonts w:hint="eastAsia" w:ascii="仿宋_GB2312" w:hAnsi="仿宋_GB2312" w:eastAsia="仿宋_GB2312" w:cs="仿宋_GB2312"/>
          <w:sz w:val="32"/>
          <w:szCs w:val="32"/>
        </w:rPr>
        <w:t>;第36个爱国卫生月活动总结(文字+图片)PDF(加盖公章)及word电子版请于2024年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日前报送至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县创卫办</w:t>
      </w:r>
      <w:r>
        <w:rPr>
          <w:rFonts w:hint="eastAsia" w:ascii="仿宋_GB2312" w:hAnsi="仿宋_GB2312" w:eastAsia="仿宋_GB2312" w:cs="仿宋_GB2312"/>
          <w:sz w:val="32"/>
          <w:szCs w:val="32"/>
        </w:rPr>
        <w:t>邮箱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龚朋飞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6033310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电子邮箱:hqxcwb2023@163.com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1.第36个爱国卫生月活动主题海报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2.第36个爱国卫生月活动开展情况汇总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240" w:firstLineChars="7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霍邱县创建省级卫生县城指挥部办公室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2024年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187325</wp:posOffset>
            </wp:positionH>
            <wp:positionV relativeFrom="paragraph">
              <wp:posOffset>234950</wp:posOffset>
            </wp:positionV>
            <wp:extent cx="4656455" cy="6981190"/>
            <wp:effectExtent l="0" t="0" r="10795" b="10160"/>
            <wp:wrapTopAndBottom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56455" cy="6981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附件二：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156210</wp:posOffset>
            </wp:positionV>
            <wp:extent cx="5217160" cy="6884670"/>
            <wp:effectExtent l="0" t="0" r="2540" b="1143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7160" cy="688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footerReference r:id="rId3" w:type="default"/>
      <w:pgSz w:w="11906" w:h="16838"/>
      <w:pgMar w:top="1984" w:right="1531" w:bottom="187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2775585</wp:posOffset>
              </wp:positionH>
              <wp:positionV relativeFrom="paragraph">
                <wp:posOffset>-47625</wp:posOffset>
              </wp:positionV>
              <wp:extent cx="349885" cy="19367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885" cy="193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40"/>
                            </w:rPr>
                          </w:pPr>
                          <w:r>
                            <w:rPr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8.55pt;margin-top:-3.75pt;height:15.25pt;width:27.55pt;mso-position-horizontal-relative:margin;z-index:251659264;mso-width-relative:page;mso-height-relative:page;" filled="f" stroked="f" coordsize="21600,21600" o:gfxdata="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twNEatkAAAAJAQAADwAAAAAAAAABACAAAAAiAAAAZHJzL2Rv&#10;d25yZXYueG1sUEsBAhQAFAAAAAgAh07iQBWQUuc5AgAAYQQAAA4AAAAAAAAAAQAgAAAAKA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sz w:val="24"/>
                        <w:szCs w:val="40"/>
                      </w:rPr>
                    </w:pPr>
                    <w:r>
                      <w:rPr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sz w:val="24"/>
                        <w:szCs w:val="40"/>
                      </w:rPr>
                      <w:t>1</w:t>
                    </w:r>
                    <w:r>
                      <w:rPr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D700C9"/>
    <w:multiLevelType w:val="singleLevel"/>
    <w:tmpl w:val="95D700C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5ZDc0ZTNiZmQxMjNlMGQ0OTkwZTg0NjE3NWYwYmUifQ=="/>
  </w:docVars>
  <w:rsids>
    <w:rsidRoot w:val="45001891"/>
    <w:rsid w:val="03681598"/>
    <w:rsid w:val="044971BF"/>
    <w:rsid w:val="0E5434E9"/>
    <w:rsid w:val="0FE22574"/>
    <w:rsid w:val="0FF22FB9"/>
    <w:rsid w:val="14FB7499"/>
    <w:rsid w:val="17995D46"/>
    <w:rsid w:val="1C3D6C76"/>
    <w:rsid w:val="21B17014"/>
    <w:rsid w:val="3E380C38"/>
    <w:rsid w:val="45001891"/>
    <w:rsid w:val="58685794"/>
    <w:rsid w:val="58A11078"/>
    <w:rsid w:val="6B8C1A50"/>
    <w:rsid w:val="78E9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中共佛山市委员会办公室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2024-04-08T08:01:00Z</dcterms:created>
  <dc:creator>赵文浩</dc:creator>
  <cp:lastModifiedBy>龚鹏飞</cp:lastModifiedBy>
  <cp:lastPrinted>2024-04-15T00:54:37Z</cp:lastPrinted>
  <dcterms:modified xsi:type="dcterms:W3CDTF">2024-04-15T00:55:47Z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723056FA87A14D759EC35B2EBF65AB49</vt:lpwstr>
  </property>
</Properties>
</file>