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潘</w:t>
      </w:r>
      <w:r>
        <w:rPr>
          <w:rFonts w:hint="eastAsia" w:ascii="仿宋" w:hAnsi="仿宋" w:eastAsia="仿宋" w:cs="仿宋"/>
          <w:sz w:val="32"/>
          <w:szCs w:val="32"/>
          <w:lang w:val="en-US" w:eastAsia="zh-CN"/>
        </w:rPr>
        <w:t>办[2024] 31号</w:t>
      </w:r>
      <w:bookmarkStart w:id="0" w:name="_GoBack"/>
      <w:bookmarkEnd w:id="0"/>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spacing w:val="-57"/>
          <w:sz w:val="44"/>
          <w:szCs w:val="44"/>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spacing w:val="-57"/>
          <w:sz w:val="44"/>
          <w:szCs w:val="44"/>
        </w:rPr>
      </w:pPr>
      <w:r>
        <w:rPr>
          <w:rFonts w:hint="eastAsia" w:ascii="黑体" w:hAnsi="黑体" w:eastAsia="黑体" w:cs="黑体"/>
          <w:spacing w:val="-57"/>
          <w:sz w:val="44"/>
          <w:szCs w:val="44"/>
          <w:lang w:eastAsia="zh-CN"/>
        </w:rPr>
        <w:t>潘集镇人民政府</w:t>
      </w:r>
      <w:r>
        <w:rPr>
          <w:rFonts w:hint="eastAsia" w:ascii="黑体" w:hAnsi="黑体" w:eastAsia="黑体" w:cs="黑体"/>
          <w:spacing w:val="-57"/>
          <w:sz w:val="44"/>
          <w:szCs w:val="44"/>
        </w:rPr>
        <w:t>关于印发《</w:t>
      </w:r>
      <w:r>
        <w:rPr>
          <w:rFonts w:hint="eastAsia" w:ascii="黑体" w:hAnsi="黑体" w:eastAsia="黑体" w:cs="黑体"/>
          <w:spacing w:val="-57"/>
          <w:sz w:val="44"/>
          <w:szCs w:val="44"/>
          <w:lang w:eastAsia="zh-CN"/>
        </w:rPr>
        <w:t>潘集镇</w:t>
      </w:r>
      <w:r>
        <w:rPr>
          <w:rFonts w:hint="eastAsia" w:ascii="黑体" w:hAnsi="黑体" w:eastAsia="黑体" w:cs="黑体"/>
          <w:spacing w:val="-57"/>
          <w:sz w:val="44"/>
          <w:szCs w:val="44"/>
        </w:rPr>
        <w:t>消防安全治本</w:t>
      </w: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黑体" w:hAnsi="黑体" w:eastAsia="黑体" w:cs="黑体"/>
          <w:spacing w:val="-57"/>
          <w:sz w:val="44"/>
          <w:szCs w:val="44"/>
        </w:rPr>
      </w:pPr>
      <w:r>
        <w:rPr>
          <w:rFonts w:hint="eastAsia" w:ascii="黑体" w:hAnsi="黑体" w:eastAsia="黑体" w:cs="黑体"/>
          <w:spacing w:val="-57"/>
          <w:sz w:val="44"/>
          <w:szCs w:val="44"/>
        </w:rPr>
        <w:t>攻坚三年行动实施方案（2024—2026 年）》的通知</w:t>
      </w: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各村</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消防安全委员会各成员单位及其他相关单位：</w:t>
      </w: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潘集镇</w:t>
      </w:r>
      <w:r>
        <w:rPr>
          <w:rFonts w:hint="eastAsia" w:ascii="仿宋" w:hAnsi="仿宋" w:eastAsia="仿宋" w:cs="仿宋"/>
          <w:sz w:val="32"/>
          <w:szCs w:val="32"/>
        </w:rPr>
        <w:t>消防安全治本攻坚三年行动实施方案（2024—2026年）》已经</w:t>
      </w:r>
      <w:r>
        <w:rPr>
          <w:rFonts w:hint="eastAsia" w:ascii="仿宋" w:hAnsi="仿宋" w:eastAsia="仿宋" w:cs="仿宋"/>
          <w:sz w:val="32"/>
          <w:szCs w:val="32"/>
          <w:lang w:eastAsia="zh-CN"/>
        </w:rPr>
        <w:t>研究</w:t>
      </w:r>
      <w:r>
        <w:rPr>
          <w:rFonts w:hint="eastAsia" w:ascii="仿宋" w:hAnsi="仿宋" w:eastAsia="仿宋" w:cs="仿宋"/>
          <w:sz w:val="32"/>
          <w:szCs w:val="32"/>
        </w:rPr>
        <w:t>同意，现印发给你们，请结合实际抓好落实。</w:t>
      </w: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firstLine="5040" w:firstLineChars="1575"/>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ind w:firstLine="5040" w:firstLineChars="157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潘集镇</w:t>
      </w:r>
      <w:r>
        <w:rPr>
          <w:rFonts w:hint="eastAsia" w:ascii="仿宋" w:hAnsi="仿宋" w:eastAsia="仿宋" w:cs="仿宋"/>
          <w:sz w:val="32"/>
          <w:szCs w:val="32"/>
          <w:lang w:val="en-US" w:eastAsia="zh-CN"/>
        </w:rPr>
        <w:t>党委政府办公室</w:t>
      </w:r>
    </w:p>
    <w:p>
      <w:pPr>
        <w:pStyle w:val="19"/>
        <w:keepNext w:val="0"/>
        <w:keepLines w:val="0"/>
        <w:pageBreakBefore w:val="0"/>
        <w:widowControl/>
        <w:kinsoku/>
        <w:wordWrap/>
        <w:overflowPunct/>
        <w:topLinePunct w:val="0"/>
        <w:autoSpaceDE/>
        <w:autoSpaceDN/>
        <w:bidi w:val="0"/>
        <w:adjustRightInd/>
        <w:snapToGrid/>
        <w:spacing w:after="0" w:line="560" w:lineRule="exact"/>
        <w:ind w:firstLine="5360" w:firstLineChars="167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2024年3月19日</w:t>
      </w: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黑体" w:hAnsi="黑体" w:eastAsia="黑体" w:cs="黑体"/>
          <w:spacing w:val="-51"/>
          <w:sz w:val="36"/>
          <w:szCs w:val="36"/>
        </w:rPr>
      </w:pPr>
      <w:r>
        <w:rPr>
          <w:rFonts w:hint="eastAsia" w:ascii="黑体" w:hAnsi="黑体" w:eastAsia="黑体" w:cs="黑体"/>
          <w:spacing w:val="-51"/>
          <w:sz w:val="36"/>
          <w:szCs w:val="36"/>
          <w:lang w:eastAsia="zh-CN"/>
        </w:rPr>
        <w:t>潘集镇</w:t>
      </w:r>
      <w:r>
        <w:rPr>
          <w:rFonts w:hint="eastAsia" w:ascii="黑体" w:hAnsi="黑体" w:eastAsia="黑体" w:cs="黑体"/>
          <w:spacing w:val="-51"/>
          <w:sz w:val="36"/>
          <w:szCs w:val="36"/>
        </w:rPr>
        <w:t>消防安全治本攻坚三年行动实施方案（2024-2026年）</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为认真贯彻落实习近平总书记关于安全生产系列重要指示精神，进一步完善责任体系，夯实基层基础，坚持靶向攻坚。突出重点提升，有效防范遏制群死群伤火灾事故，确保全</w:t>
      </w:r>
      <w:r>
        <w:rPr>
          <w:rFonts w:hint="eastAsia" w:ascii="仿宋" w:hAnsi="仿宋" w:eastAsia="仿宋" w:cs="仿宋"/>
          <w:sz w:val="32"/>
          <w:szCs w:val="32"/>
          <w:lang w:eastAsia="zh-CN"/>
        </w:rPr>
        <w:t>镇</w:t>
      </w:r>
      <w:r>
        <w:rPr>
          <w:rFonts w:hint="eastAsia" w:ascii="仿宋" w:hAnsi="仿宋" w:eastAsia="仿宋" w:cs="仿宋"/>
          <w:sz w:val="32"/>
          <w:szCs w:val="32"/>
        </w:rPr>
        <w:t>消防安全形势持续向好发展，按照国务院安委会《安全生产治本攻坚三年行动方案（2024-2026）》，省消安委《消防安全治本攻坚三年行动实施方案（2024—2026年）》</w:t>
      </w:r>
      <w:r>
        <w:rPr>
          <w:rFonts w:hint="eastAsia" w:ascii="仿宋" w:hAnsi="仿宋" w:eastAsia="仿宋" w:cs="仿宋"/>
          <w:sz w:val="32"/>
          <w:szCs w:val="32"/>
          <w:lang w:eastAsia="zh-CN"/>
        </w:rPr>
        <w:t>，</w:t>
      </w:r>
      <w:r>
        <w:rPr>
          <w:rFonts w:hint="eastAsia" w:ascii="仿宋" w:hAnsi="仿宋" w:eastAsia="仿宋" w:cs="仿宋"/>
          <w:sz w:val="32"/>
          <w:szCs w:val="32"/>
        </w:rPr>
        <w:t>市消安委《消防安全治本攻坚三年行动实施方案（2024—2026年）》</w:t>
      </w:r>
      <w:r>
        <w:rPr>
          <w:rFonts w:hint="eastAsia" w:ascii="仿宋" w:hAnsi="仿宋" w:eastAsia="仿宋" w:cs="仿宋"/>
          <w:sz w:val="32"/>
          <w:szCs w:val="32"/>
          <w:lang w:eastAsia="zh-CN"/>
        </w:rPr>
        <w:t>和县消安委</w:t>
      </w:r>
      <w:r>
        <w:rPr>
          <w:rFonts w:hint="eastAsia" w:ascii="仿宋" w:hAnsi="仿宋" w:eastAsia="仿宋" w:cs="仿宋"/>
          <w:sz w:val="32"/>
          <w:szCs w:val="32"/>
        </w:rPr>
        <w:t>《消防安全治本攻坚三年行动实施方案（2024—2026年）》有关要求，制定本实施方案。</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三年治本攻坚，消防安全责任体系进一步健全，重点行业领域“一件事”全链条安全监管机制进一步完善，消防安全基础进一步夯实，社会单位消防安全自主管理能力进一步提升，切实提高火灾风险隐患排查整改的质量、切实提升发现问题和解决问题的强烈意愿和能力水平，着力化解一批重大安全风险，整改一批重大火灾隐患，培育一批消防安全明白人，</w:t>
      </w:r>
      <w:r>
        <w:rPr>
          <w:rFonts w:hint="eastAsia" w:ascii="仿宋" w:hAnsi="仿宋" w:eastAsia="仿宋" w:cs="仿宋"/>
          <w:sz w:val="32"/>
          <w:szCs w:val="32"/>
          <w:lang w:eastAsia="zh-CN"/>
        </w:rPr>
        <w:t>构建与经济发展相适应的消防治理体系</w:t>
      </w:r>
      <w:r>
        <w:rPr>
          <w:rFonts w:hint="eastAsia" w:ascii="仿宋" w:hAnsi="仿宋" w:eastAsia="仿宋" w:cs="仿宋"/>
          <w:sz w:val="32"/>
          <w:szCs w:val="32"/>
        </w:rPr>
        <w:t>，</w:t>
      </w:r>
      <w:r>
        <w:rPr>
          <w:rFonts w:hint="eastAsia" w:ascii="仿宋" w:hAnsi="仿宋" w:eastAsia="仿宋" w:cs="仿宋"/>
          <w:sz w:val="32"/>
          <w:szCs w:val="32"/>
          <w:lang w:eastAsia="zh-CN"/>
        </w:rPr>
        <w:t>确保辖区内</w:t>
      </w:r>
      <w:r>
        <w:rPr>
          <w:rFonts w:hint="eastAsia" w:ascii="仿宋" w:hAnsi="仿宋" w:eastAsia="仿宋" w:cs="仿宋"/>
          <w:sz w:val="32"/>
          <w:szCs w:val="32"/>
        </w:rPr>
        <w:t>不发生较大以上火灾事故，</w:t>
      </w:r>
      <w:r>
        <w:rPr>
          <w:rFonts w:hint="eastAsia" w:ascii="仿宋" w:hAnsi="仿宋" w:eastAsia="仿宋" w:cs="仿宋"/>
          <w:sz w:val="32"/>
          <w:szCs w:val="32"/>
          <w:lang w:eastAsia="zh-CN"/>
        </w:rPr>
        <w:t>一般</w:t>
      </w:r>
      <w:r>
        <w:rPr>
          <w:rFonts w:hint="eastAsia" w:ascii="仿宋" w:hAnsi="仿宋" w:eastAsia="仿宋" w:cs="仿宋"/>
          <w:sz w:val="32"/>
          <w:szCs w:val="32"/>
        </w:rPr>
        <w:t>火灾起数明显下降。</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（一）健全“齐抓共管”的消防安全责任体系。</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1.强化政府领导责任。</w:t>
      </w:r>
      <w:r>
        <w:rPr>
          <w:rFonts w:hint="eastAsia" w:ascii="仿宋" w:hAnsi="仿宋" w:eastAsia="仿宋" w:cs="仿宋"/>
          <w:sz w:val="32"/>
          <w:szCs w:val="32"/>
        </w:rPr>
        <w:t>深入贯彻落实《安徽省消防条例》《安徽省消防安全责任制规定》，</w:t>
      </w:r>
      <w:r>
        <w:rPr>
          <w:rFonts w:hint="eastAsia" w:ascii="仿宋" w:hAnsi="仿宋" w:eastAsia="仿宋" w:cs="仿宋"/>
          <w:sz w:val="32"/>
          <w:szCs w:val="32"/>
          <w:lang w:eastAsia="zh-CN"/>
        </w:rPr>
        <w:t>镇</w:t>
      </w:r>
      <w:r>
        <w:rPr>
          <w:rFonts w:hint="eastAsia" w:ascii="仿宋" w:hAnsi="仿宋" w:eastAsia="仿宋" w:cs="仿宋"/>
          <w:sz w:val="32"/>
          <w:szCs w:val="32"/>
        </w:rPr>
        <w:t>党委政府严格落实“三定期”工作机制，完善政府对消防工作牵头协调、常态研判部署、统筹抓好</w:t>
      </w:r>
      <w:r>
        <w:rPr>
          <w:rFonts w:hint="eastAsia" w:ascii="仿宋" w:hAnsi="仿宋" w:eastAsia="仿宋" w:cs="仿宋"/>
          <w:sz w:val="32"/>
          <w:szCs w:val="32"/>
          <w:lang w:eastAsia="zh-CN"/>
        </w:rPr>
        <w:t>辖区内</w:t>
      </w:r>
      <w:r>
        <w:rPr>
          <w:rFonts w:hint="eastAsia" w:ascii="仿宋" w:hAnsi="仿宋" w:eastAsia="仿宋" w:cs="仿宋"/>
          <w:sz w:val="32"/>
          <w:szCs w:val="32"/>
        </w:rPr>
        <w:t>消防安全工作。推动将消防工作纳入约谈督办之中，对发生有影响火灾</w:t>
      </w:r>
      <w:r>
        <w:rPr>
          <w:rFonts w:hint="eastAsia" w:ascii="仿宋" w:hAnsi="仿宋" w:eastAsia="仿宋" w:cs="仿宋"/>
          <w:sz w:val="32"/>
          <w:szCs w:val="32"/>
          <w:lang w:eastAsia="zh-CN"/>
        </w:rPr>
        <w:t>的企业</w:t>
      </w:r>
      <w:r>
        <w:rPr>
          <w:rFonts w:hint="eastAsia" w:ascii="仿宋" w:hAnsi="仿宋" w:eastAsia="仿宋" w:cs="仿宋"/>
          <w:sz w:val="32"/>
          <w:szCs w:val="32"/>
        </w:rPr>
        <w:t>，针对性开展督查检查，约谈</w:t>
      </w:r>
      <w:r>
        <w:rPr>
          <w:rFonts w:hint="eastAsia" w:ascii="仿宋" w:hAnsi="仿宋" w:eastAsia="仿宋" w:cs="仿宋"/>
          <w:sz w:val="32"/>
          <w:szCs w:val="32"/>
          <w:lang w:eastAsia="zh-CN"/>
        </w:rPr>
        <w:t>相关</w:t>
      </w:r>
      <w:r>
        <w:rPr>
          <w:rFonts w:hint="eastAsia" w:ascii="仿宋" w:hAnsi="仿宋" w:eastAsia="仿宋" w:cs="仿宋"/>
          <w:sz w:val="32"/>
          <w:szCs w:val="32"/>
        </w:rPr>
        <w:t>负责人。充分发挥消安委议事协调机构作用，制定</w:t>
      </w:r>
      <w:r>
        <w:rPr>
          <w:rFonts w:hint="eastAsia" w:ascii="仿宋" w:hAnsi="仿宋" w:eastAsia="仿宋" w:cs="仿宋"/>
          <w:sz w:val="32"/>
          <w:szCs w:val="32"/>
          <w:lang w:eastAsia="zh-CN"/>
        </w:rPr>
        <w:t>监管单位</w:t>
      </w:r>
      <w:r>
        <w:rPr>
          <w:rFonts w:hint="eastAsia" w:ascii="仿宋" w:hAnsi="仿宋" w:eastAsia="仿宋" w:cs="仿宋"/>
          <w:sz w:val="32"/>
          <w:szCs w:val="32"/>
        </w:rPr>
        <w:t>消防安全监管责任清单，细化责任分工，每季度发送工作提示，每月召开联络员会议，持续落实好风险研判、联合检查、情况通报、信息共享、移交查办等工作机制。</w:t>
      </w:r>
      <w:r>
        <w:rPr>
          <w:rFonts w:hint="eastAsia" w:ascii="仿宋" w:hAnsi="仿宋" w:eastAsia="仿宋" w:cs="仿宋"/>
          <w:sz w:val="32"/>
          <w:szCs w:val="32"/>
          <w:lang w:eastAsia="zh-CN"/>
        </w:rPr>
        <w:t>充分利用上级</w:t>
      </w:r>
      <w:r>
        <w:rPr>
          <w:rFonts w:hint="eastAsia" w:ascii="仿宋" w:hAnsi="仿宋" w:eastAsia="仿宋" w:cs="仿宋"/>
          <w:sz w:val="32"/>
          <w:szCs w:val="32"/>
        </w:rPr>
        <w:t>安全生产和消防工作考核“指挥棒”</w:t>
      </w:r>
      <w:r>
        <w:rPr>
          <w:rFonts w:hint="eastAsia" w:ascii="仿宋" w:hAnsi="仿宋" w:eastAsia="仿宋" w:cs="仿宋"/>
          <w:sz w:val="32"/>
          <w:szCs w:val="32"/>
          <w:lang w:eastAsia="zh-CN"/>
        </w:rPr>
        <w:t>的作用</w:t>
      </w:r>
      <w:r>
        <w:rPr>
          <w:rFonts w:hint="eastAsia" w:ascii="仿宋" w:hAnsi="仿宋" w:eastAsia="仿宋" w:cs="仿宋"/>
          <w:sz w:val="32"/>
          <w:szCs w:val="32"/>
        </w:rPr>
        <w:t>，</w:t>
      </w:r>
      <w:r>
        <w:rPr>
          <w:rFonts w:hint="eastAsia" w:ascii="仿宋" w:hAnsi="仿宋" w:eastAsia="仿宋" w:cs="仿宋"/>
          <w:sz w:val="32"/>
          <w:szCs w:val="32"/>
          <w:lang w:eastAsia="zh-CN"/>
        </w:rPr>
        <w:t>促进全镇消防工作</w:t>
      </w:r>
      <w:r>
        <w:rPr>
          <w:rFonts w:hint="eastAsia" w:ascii="仿宋" w:hAnsi="仿宋" w:eastAsia="仿宋" w:cs="仿宋"/>
          <w:sz w:val="32"/>
          <w:szCs w:val="32"/>
        </w:rPr>
        <w:t>方式方法</w:t>
      </w:r>
      <w:r>
        <w:rPr>
          <w:rFonts w:hint="eastAsia" w:ascii="仿宋" w:hAnsi="仿宋" w:eastAsia="仿宋" w:cs="仿宋"/>
          <w:sz w:val="32"/>
          <w:szCs w:val="32"/>
          <w:lang w:eastAsia="zh-CN"/>
        </w:rPr>
        <w:t>的改进，进一步提升消防安全隐患排查整治能力</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规范</w:t>
      </w:r>
      <w:r>
        <w:rPr>
          <w:rFonts w:hint="eastAsia" w:ascii="仿宋" w:hAnsi="仿宋" w:eastAsia="仿宋" w:cs="仿宋"/>
          <w:b/>
          <w:bCs/>
          <w:sz w:val="32"/>
          <w:szCs w:val="32"/>
          <w:lang w:eastAsia="zh-CN"/>
        </w:rPr>
        <w:t>监管单位</w:t>
      </w:r>
      <w:r>
        <w:rPr>
          <w:rFonts w:hint="eastAsia" w:ascii="仿宋" w:hAnsi="仿宋" w:eastAsia="仿宋" w:cs="仿宋"/>
          <w:b/>
          <w:bCs/>
          <w:sz w:val="32"/>
          <w:szCs w:val="32"/>
        </w:rPr>
        <w:t>责任。</w:t>
      </w:r>
      <w:r>
        <w:rPr>
          <w:rFonts w:hint="eastAsia" w:ascii="仿宋" w:hAnsi="仿宋" w:eastAsia="仿宋" w:cs="仿宋"/>
          <w:sz w:val="32"/>
          <w:szCs w:val="32"/>
          <w:lang w:eastAsia="zh-CN"/>
        </w:rPr>
        <w:t>镇各监管单位</w:t>
      </w:r>
      <w:r>
        <w:rPr>
          <w:rFonts w:hint="eastAsia" w:ascii="仿宋" w:hAnsi="仿宋" w:eastAsia="仿宋" w:cs="仿宋"/>
          <w:sz w:val="32"/>
          <w:szCs w:val="32"/>
        </w:rPr>
        <w:t>要认真贯彻落实《安徽省消防安全责任制规定》《霍邱县安全生产职责规定》等规定，按照“三管三必须”原则，落实行业</w:t>
      </w:r>
      <w:r>
        <w:rPr>
          <w:rFonts w:hint="eastAsia" w:ascii="仿宋" w:hAnsi="仿宋" w:eastAsia="仿宋" w:cs="仿宋"/>
          <w:sz w:val="32"/>
          <w:szCs w:val="32"/>
          <w:lang w:eastAsia="zh-CN"/>
        </w:rPr>
        <w:t>监管</w:t>
      </w:r>
      <w:r>
        <w:rPr>
          <w:rFonts w:hint="eastAsia" w:ascii="仿宋" w:hAnsi="仿宋" w:eastAsia="仿宋" w:cs="仿宋"/>
          <w:sz w:val="32"/>
          <w:szCs w:val="32"/>
        </w:rPr>
        <w:t>消防安全管理责任。</w:t>
      </w:r>
      <w:r>
        <w:rPr>
          <w:rFonts w:hint="eastAsia" w:ascii="仿宋" w:hAnsi="仿宋" w:eastAsia="仿宋" w:cs="仿宋"/>
          <w:sz w:val="32"/>
          <w:szCs w:val="32"/>
          <w:lang w:eastAsia="zh-CN"/>
        </w:rPr>
        <w:t>经发办</w:t>
      </w:r>
      <w:r>
        <w:rPr>
          <w:rFonts w:hint="eastAsia" w:ascii="仿宋" w:hAnsi="仿宋" w:eastAsia="仿宋" w:cs="仿宋"/>
          <w:sz w:val="32"/>
          <w:szCs w:val="32"/>
        </w:rPr>
        <w:t>、</w:t>
      </w:r>
      <w:r>
        <w:rPr>
          <w:rFonts w:hint="eastAsia" w:ascii="仿宋" w:hAnsi="仿宋" w:eastAsia="仿宋" w:cs="仿宋"/>
          <w:sz w:val="32"/>
          <w:szCs w:val="32"/>
          <w:lang w:eastAsia="zh-CN"/>
        </w:rPr>
        <w:t>中心校</w:t>
      </w:r>
      <w:r>
        <w:rPr>
          <w:rFonts w:hint="eastAsia" w:ascii="仿宋" w:hAnsi="仿宋" w:eastAsia="仿宋" w:cs="仿宋"/>
          <w:sz w:val="32"/>
          <w:szCs w:val="32"/>
        </w:rPr>
        <w:t>、民政</w:t>
      </w:r>
      <w:r>
        <w:rPr>
          <w:rFonts w:hint="eastAsia" w:ascii="仿宋" w:hAnsi="仿宋" w:eastAsia="仿宋" w:cs="仿宋"/>
          <w:sz w:val="32"/>
          <w:szCs w:val="32"/>
          <w:lang w:eastAsia="zh-CN"/>
        </w:rPr>
        <w:t>办</w:t>
      </w:r>
      <w:r>
        <w:rPr>
          <w:rFonts w:hint="eastAsia" w:ascii="仿宋" w:hAnsi="仿宋" w:eastAsia="仿宋" w:cs="仿宋"/>
          <w:sz w:val="32"/>
          <w:szCs w:val="32"/>
        </w:rPr>
        <w:t>、</w:t>
      </w:r>
      <w:r>
        <w:rPr>
          <w:rFonts w:hint="eastAsia" w:ascii="仿宋" w:hAnsi="仿宋" w:eastAsia="仿宋" w:cs="仿宋"/>
          <w:sz w:val="32"/>
          <w:szCs w:val="32"/>
          <w:lang w:eastAsia="zh-CN"/>
        </w:rPr>
        <w:t>孟集</w:t>
      </w:r>
      <w:r>
        <w:rPr>
          <w:rFonts w:hint="eastAsia" w:ascii="仿宋" w:hAnsi="仿宋" w:eastAsia="仿宋" w:cs="仿宋"/>
          <w:sz w:val="32"/>
          <w:szCs w:val="32"/>
        </w:rPr>
        <w:t>住建</w:t>
      </w:r>
      <w:r>
        <w:rPr>
          <w:rFonts w:hint="eastAsia" w:ascii="仿宋" w:hAnsi="仿宋" w:eastAsia="仿宋" w:cs="仿宋"/>
          <w:sz w:val="32"/>
          <w:szCs w:val="32"/>
          <w:lang w:eastAsia="zh-CN"/>
        </w:rPr>
        <w:t>所</w:t>
      </w:r>
      <w:r>
        <w:rPr>
          <w:rFonts w:hint="eastAsia" w:ascii="仿宋" w:hAnsi="仿宋" w:eastAsia="仿宋" w:cs="仿宋"/>
          <w:sz w:val="32"/>
          <w:szCs w:val="32"/>
        </w:rPr>
        <w:t>、交通</w:t>
      </w:r>
      <w:r>
        <w:rPr>
          <w:rFonts w:hint="eastAsia" w:ascii="仿宋" w:hAnsi="仿宋" w:eastAsia="仿宋" w:cs="仿宋"/>
          <w:sz w:val="32"/>
          <w:szCs w:val="32"/>
          <w:lang w:eastAsia="zh-CN"/>
        </w:rPr>
        <w:t>综合服务站</w:t>
      </w:r>
      <w:r>
        <w:rPr>
          <w:rFonts w:hint="eastAsia" w:ascii="仿宋" w:hAnsi="仿宋" w:eastAsia="仿宋" w:cs="仿宋"/>
          <w:sz w:val="32"/>
          <w:szCs w:val="32"/>
        </w:rPr>
        <w:t>、文</w:t>
      </w:r>
      <w:r>
        <w:rPr>
          <w:rFonts w:hint="eastAsia" w:ascii="仿宋" w:hAnsi="仿宋" w:eastAsia="仿宋" w:cs="仿宋"/>
          <w:sz w:val="32"/>
          <w:szCs w:val="32"/>
          <w:lang w:eastAsia="zh-CN"/>
        </w:rPr>
        <w:t>广站</w:t>
      </w:r>
      <w:r>
        <w:rPr>
          <w:rFonts w:hint="eastAsia" w:ascii="仿宋" w:hAnsi="仿宋" w:eastAsia="仿宋" w:cs="仿宋"/>
          <w:sz w:val="32"/>
          <w:szCs w:val="32"/>
        </w:rPr>
        <w:t>、</w:t>
      </w:r>
      <w:r>
        <w:rPr>
          <w:rFonts w:hint="eastAsia" w:ascii="仿宋" w:hAnsi="仿宋" w:eastAsia="仿宋" w:cs="仿宋"/>
          <w:sz w:val="32"/>
          <w:szCs w:val="32"/>
          <w:lang w:eastAsia="zh-CN"/>
        </w:rPr>
        <w:t>卫生院</w:t>
      </w:r>
      <w:r>
        <w:rPr>
          <w:rFonts w:hint="eastAsia" w:ascii="仿宋" w:hAnsi="仿宋" w:eastAsia="仿宋" w:cs="仿宋"/>
          <w:sz w:val="32"/>
          <w:szCs w:val="32"/>
        </w:rPr>
        <w:t>、应急</w:t>
      </w:r>
      <w:r>
        <w:rPr>
          <w:rFonts w:hint="eastAsia" w:ascii="仿宋" w:hAnsi="仿宋" w:eastAsia="仿宋" w:cs="仿宋"/>
          <w:sz w:val="32"/>
          <w:szCs w:val="32"/>
          <w:lang w:eastAsia="zh-CN"/>
        </w:rPr>
        <w:t>所</w:t>
      </w:r>
      <w:r>
        <w:rPr>
          <w:rFonts w:hint="eastAsia" w:ascii="仿宋" w:hAnsi="仿宋" w:eastAsia="仿宋" w:cs="仿宋"/>
          <w:sz w:val="32"/>
          <w:szCs w:val="32"/>
        </w:rPr>
        <w:t>、</w:t>
      </w:r>
      <w:r>
        <w:rPr>
          <w:rFonts w:hint="eastAsia" w:ascii="仿宋" w:hAnsi="仿宋" w:eastAsia="仿宋" w:cs="仿宋"/>
          <w:sz w:val="32"/>
          <w:szCs w:val="32"/>
          <w:lang w:eastAsia="zh-CN"/>
        </w:rPr>
        <w:t>民</w:t>
      </w:r>
      <w:r>
        <w:rPr>
          <w:rFonts w:hint="eastAsia" w:ascii="仿宋" w:hAnsi="仿宋" w:eastAsia="仿宋" w:cs="仿宋"/>
          <w:sz w:val="32"/>
          <w:szCs w:val="32"/>
        </w:rPr>
        <w:t>宗</w:t>
      </w:r>
      <w:r>
        <w:rPr>
          <w:rFonts w:hint="eastAsia" w:ascii="仿宋" w:hAnsi="仿宋" w:eastAsia="仿宋" w:cs="仿宋"/>
          <w:sz w:val="32"/>
          <w:szCs w:val="32"/>
          <w:lang w:eastAsia="zh-CN"/>
        </w:rPr>
        <w:t>办</w:t>
      </w:r>
      <w:r>
        <w:rPr>
          <w:rFonts w:hint="eastAsia" w:ascii="仿宋" w:hAnsi="仿宋" w:eastAsia="仿宋" w:cs="仿宋"/>
          <w:sz w:val="32"/>
          <w:szCs w:val="32"/>
        </w:rPr>
        <w:t>等</w:t>
      </w:r>
      <w:r>
        <w:rPr>
          <w:rFonts w:hint="eastAsia" w:ascii="仿宋" w:hAnsi="仿宋" w:eastAsia="仿宋" w:cs="仿宋"/>
          <w:sz w:val="32"/>
          <w:szCs w:val="32"/>
          <w:lang w:eastAsia="zh-CN"/>
        </w:rPr>
        <w:t>单位</w:t>
      </w:r>
      <w:r>
        <w:rPr>
          <w:rFonts w:hint="eastAsia" w:ascii="仿宋" w:hAnsi="仿宋" w:eastAsia="仿宋" w:cs="仿宋"/>
          <w:sz w:val="32"/>
          <w:szCs w:val="32"/>
        </w:rPr>
        <w:t>要加强</w:t>
      </w:r>
      <w:r>
        <w:rPr>
          <w:rFonts w:hint="eastAsia" w:ascii="仿宋" w:hAnsi="仿宋" w:eastAsia="仿宋" w:cs="仿宋"/>
          <w:sz w:val="32"/>
          <w:szCs w:val="32"/>
          <w:lang w:eastAsia="zh-CN"/>
        </w:rPr>
        <w:t>监管</w:t>
      </w:r>
      <w:r>
        <w:rPr>
          <w:rFonts w:hint="eastAsia" w:ascii="仿宋" w:hAnsi="仿宋" w:eastAsia="仿宋" w:cs="仿宋"/>
          <w:sz w:val="32"/>
          <w:szCs w:val="32"/>
        </w:rPr>
        <w:t>领域内消防安全标准化管理创建工作</w:t>
      </w:r>
      <w:r>
        <w:rPr>
          <w:rFonts w:hint="eastAsia" w:ascii="仿宋" w:hAnsi="仿宋" w:eastAsia="仿宋" w:cs="仿宋"/>
          <w:sz w:val="32"/>
          <w:szCs w:val="32"/>
          <w:lang w:eastAsia="zh-CN"/>
        </w:rPr>
        <w:t>。派出所</w:t>
      </w:r>
      <w:r>
        <w:rPr>
          <w:rFonts w:hint="eastAsia" w:ascii="仿宋" w:hAnsi="仿宋" w:eastAsia="仿宋" w:cs="仿宋"/>
          <w:sz w:val="32"/>
          <w:szCs w:val="32"/>
        </w:rPr>
        <w:t>、</w:t>
      </w:r>
      <w:r>
        <w:rPr>
          <w:rFonts w:hint="eastAsia" w:ascii="仿宋" w:hAnsi="仿宋" w:eastAsia="仿宋" w:cs="仿宋"/>
          <w:sz w:val="32"/>
          <w:szCs w:val="32"/>
          <w:lang w:eastAsia="zh-CN"/>
        </w:rPr>
        <w:t>孟集</w:t>
      </w:r>
      <w:r>
        <w:rPr>
          <w:rFonts w:hint="eastAsia" w:ascii="仿宋" w:hAnsi="仿宋" w:eastAsia="仿宋" w:cs="仿宋"/>
          <w:sz w:val="32"/>
          <w:szCs w:val="32"/>
        </w:rPr>
        <w:t>住建</w:t>
      </w:r>
      <w:r>
        <w:rPr>
          <w:rFonts w:hint="eastAsia" w:ascii="仿宋" w:hAnsi="仿宋" w:eastAsia="仿宋" w:cs="仿宋"/>
          <w:sz w:val="32"/>
          <w:szCs w:val="32"/>
          <w:lang w:eastAsia="zh-CN"/>
        </w:rPr>
        <w:t>所</w:t>
      </w:r>
      <w:r>
        <w:rPr>
          <w:rFonts w:hint="eastAsia" w:ascii="仿宋" w:hAnsi="仿宋" w:eastAsia="仿宋" w:cs="仿宋"/>
          <w:sz w:val="32"/>
          <w:szCs w:val="32"/>
        </w:rPr>
        <w:t>、</w:t>
      </w:r>
      <w:r>
        <w:rPr>
          <w:rFonts w:hint="eastAsia" w:ascii="仿宋" w:hAnsi="仿宋" w:eastAsia="仿宋" w:cs="仿宋"/>
          <w:sz w:val="32"/>
          <w:szCs w:val="32"/>
          <w:lang w:eastAsia="zh-CN"/>
        </w:rPr>
        <w:t>孟集</w:t>
      </w:r>
      <w:r>
        <w:rPr>
          <w:rFonts w:hint="eastAsia" w:ascii="仿宋" w:hAnsi="仿宋" w:eastAsia="仿宋" w:cs="仿宋"/>
          <w:sz w:val="32"/>
          <w:szCs w:val="32"/>
        </w:rPr>
        <w:t>市</w:t>
      </w:r>
      <w:r>
        <w:rPr>
          <w:rFonts w:hint="eastAsia" w:ascii="仿宋" w:hAnsi="仿宋" w:eastAsia="仿宋" w:cs="仿宋"/>
          <w:sz w:val="32"/>
          <w:szCs w:val="32"/>
          <w:lang w:eastAsia="zh-CN"/>
        </w:rPr>
        <w:t>监所</w:t>
      </w:r>
      <w:r>
        <w:rPr>
          <w:rFonts w:hint="eastAsia" w:ascii="仿宋" w:hAnsi="仿宋" w:eastAsia="仿宋" w:cs="仿宋"/>
          <w:sz w:val="32"/>
          <w:szCs w:val="32"/>
        </w:rPr>
        <w:t>、</w:t>
      </w:r>
      <w:r>
        <w:rPr>
          <w:rFonts w:hint="eastAsia" w:ascii="仿宋" w:hAnsi="仿宋" w:eastAsia="仿宋" w:cs="仿宋"/>
          <w:sz w:val="32"/>
          <w:szCs w:val="32"/>
          <w:lang w:eastAsia="zh-CN"/>
        </w:rPr>
        <w:t>孟集城管执法分局</w:t>
      </w:r>
      <w:r>
        <w:rPr>
          <w:rFonts w:hint="eastAsia" w:ascii="仿宋" w:hAnsi="仿宋" w:eastAsia="仿宋" w:cs="仿宋"/>
          <w:sz w:val="32"/>
          <w:szCs w:val="32"/>
        </w:rPr>
        <w:t>等部门要按照电动自行车（助力车、摩托车）全链条安全监管任务分工，依法依规做好电动自行车生产、销售、使用、停场充电、拆解回收等环节安全监管，有效遏制电动自行车火灾。</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3.压实</w:t>
      </w:r>
      <w:r>
        <w:rPr>
          <w:rFonts w:hint="eastAsia" w:ascii="仿宋" w:hAnsi="仿宋" w:eastAsia="仿宋" w:cs="仿宋"/>
          <w:b/>
          <w:bCs/>
          <w:sz w:val="32"/>
          <w:szCs w:val="32"/>
          <w:lang w:eastAsia="zh-CN"/>
        </w:rPr>
        <w:t>属地</w:t>
      </w:r>
      <w:r>
        <w:rPr>
          <w:rFonts w:hint="eastAsia" w:ascii="仿宋" w:hAnsi="仿宋" w:eastAsia="仿宋" w:cs="仿宋"/>
          <w:b/>
          <w:bCs/>
          <w:sz w:val="32"/>
          <w:szCs w:val="32"/>
        </w:rPr>
        <w:t>管理责任。</w:t>
      </w:r>
      <w:r>
        <w:rPr>
          <w:rFonts w:hint="eastAsia" w:ascii="仿宋" w:hAnsi="仿宋" w:eastAsia="仿宋" w:cs="仿宋"/>
          <w:sz w:val="32"/>
          <w:szCs w:val="32"/>
          <w:lang w:eastAsia="zh-CN"/>
        </w:rPr>
        <w:t>按照上级要求，严格落实镇、村两级消防安全职责，做好</w:t>
      </w:r>
      <w:r>
        <w:rPr>
          <w:rFonts w:hint="eastAsia" w:ascii="仿宋" w:hAnsi="仿宋" w:eastAsia="仿宋" w:cs="仿宋"/>
          <w:sz w:val="32"/>
          <w:szCs w:val="32"/>
        </w:rPr>
        <w:t>日常管理、防火检查、隐患督改等工作职责，压实消防安全管理责任。</w:t>
      </w:r>
      <w:r>
        <w:rPr>
          <w:rFonts w:hint="eastAsia" w:ascii="仿宋" w:hAnsi="仿宋" w:eastAsia="仿宋" w:cs="仿宋"/>
          <w:sz w:val="32"/>
          <w:szCs w:val="32"/>
          <w:lang w:eastAsia="zh-CN"/>
        </w:rPr>
        <w:t>按照上级部署，认真贯彻落实</w:t>
      </w:r>
      <w:r>
        <w:rPr>
          <w:rFonts w:hint="eastAsia" w:ascii="仿宋" w:hAnsi="仿宋" w:eastAsia="仿宋" w:cs="仿宋"/>
          <w:sz w:val="32"/>
          <w:szCs w:val="32"/>
        </w:rPr>
        <w:t>全面推广亳州“一镇一委一站”消防治理体系建设经验和金寨县“三建三联”消防监管模式，2024年，</w:t>
      </w:r>
      <w:r>
        <w:rPr>
          <w:rFonts w:hint="eastAsia" w:ascii="仿宋" w:hAnsi="仿宋" w:eastAsia="仿宋" w:cs="仿宋"/>
          <w:sz w:val="32"/>
          <w:szCs w:val="32"/>
          <w:lang w:eastAsia="zh-CN"/>
        </w:rPr>
        <w:t>全镇</w:t>
      </w:r>
      <w:r>
        <w:rPr>
          <w:rFonts w:hint="eastAsia" w:ascii="仿宋" w:hAnsi="仿宋" w:eastAsia="仿宋" w:cs="仿宋"/>
          <w:sz w:val="32"/>
          <w:szCs w:val="32"/>
        </w:rPr>
        <w:t>完成“一镇一委一站”基层消防组织架构搭建；2025年，镇消防安全委员会和消防工作站</w:t>
      </w:r>
      <w:r>
        <w:rPr>
          <w:rFonts w:hint="eastAsia" w:ascii="仿宋" w:hAnsi="仿宋" w:eastAsia="仿宋" w:cs="仿宋"/>
          <w:sz w:val="32"/>
          <w:szCs w:val="32"/>
          <w:lang w:eastAsia="zh-CN"/>
        </w:rPr>
        <w:t>基本</w:t>
      </w:r>
      <w:r>
        <w:rPr>
          <w:rFonts w:hint="eastAsia" w:ascii="仿宋" w:hAnsi="仿宋" w:eastAsia="仿宋" w:cs="仿宋"/>
          <w:sz w:val="32"/>
          <w:szCs w:val="32"/>
        </w:rPr>
        <w:t>实现实体化运行；2026年，镇消防安全委员会和消防工作站实现实体化运行。</w:t>
      </w:r>
      <w:r>
        <w:rPr>
          <w:rFonts w:hint="eastAsia" w:ascii="仿宋" w:hAnsi="仿宋" w:eastAsia="仿宋" w:cs="仿宋"/>
          <w:sz w:val="32"/>
          <w:szCs w:val="32"/>
          <w:lang w:eastAsia="zh-CN"/>
        </w:rPr>
        <w:t>镇派出所</w:t>
      </w:r>
      <w:r>
        <w:rPr>
          <w:rFonts w:hint="eastAsia" w:ascii="仿宋" w:hAnsi="仿宋" w:eastAsia="仿宋" w:cs="仿宋"/>
          <w:sz w:val="32"/>
          <w:szCs w:val="32"/>
        </w:rPr>
        <w:t>要履行好消防监督检查和消防宣传教育职责。</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4.严格单位主体责任。</w:t>
      </w:r>
      <w:r>
        <w:rPr>
          <w:rFonts w:hint="eastAsia" w:ascii="仿宋" w:hAnsi="仿宋" w:eastAsia="仿宋" w:cs="仿宋"/>
          <w:sz w:val="32"/>
          <w:szCs w:val="32"/>
        </w:rPr>
        <w:t>持续开展社会单位“五实N岗”标准化建设活动，全面推行社会单位消防安全“自知、自查、自改”和公示承诺制，2024年起，社会单位主要负责人每季度带队至少开展1次检查，并向消防部门和</w:t>
      </w:r>
      <w:r>
        <w:rPr>
          <w:rFonts w:hint="eastAsia" w:ascii="仿宋" w:hAnsi="仿宋" w:eastAsia="仿宋" w:cs="仿宋"/>
          <w:sz w:val="32"/>
          <w:szCs w:val="32"/>
          <w:lang w:eastAsia="zh-CN"/>
        </w:rPr>
        <w:t>属地监管单位</w:t>
      </w:r>
      <w:r>
        <w:rPr>
          <w:rFonts w:hint="eastAsia" w:ascii="仿宋" w:hAnsi="仿宋" w:eastAsia="仿宋" w:cs="仿宋"/>
          <w:sz w:val="32"/>
          <w:szCs w:val="32"/>
        </w:rPr>
        <w:t>报告情况，培养单位消防安全管理“明白人”，提升单位自主管理能力。行业</w:t>
      </w:r>
      <w:r>
        <w:rPr>
          <w:rFonts w:hint="eastAsia" w:ascii="仿宋" w:hAnsi="仿宋" w:eastAsia="仿宋" w:cs="仿宋"/>
          <w:sz w:val="32"/>
          <w:szCs w:val="32"/>
          <w:lang w:eastAsia="zh-CN"/>
        </w:rPr>
        <w:t>监管单位</w:t>
      </w:r>
      <w:r>
        <w:rPr>
          <w:rFonts w:hint="eastAsia" w:ascii="仿宋" w:hAnsi="仿宋" w:eastAsia="仿宋" w:cs="仿宋"/>
          <w:sz w:val="32"/>
          <w:szCs w:val="32"/>
        </w:rPr>
        <w:t>要督促大型商业综合体等社会单位对照重点场所火灾风险防范指南和检查指引开展自查自改，健全完善重大火灾隐患排查整改常态化机制。强化社会单位微型消防站建设，加强人员、装备配备，常态化开展培训、演练，实现救早、灭小工作目标，2024年完成全员消火栓出水训练和疏散逃生演练。</w:t>
      </w:r>
      <w:r>
        <w:rPr>
          <w:rFonts w:hint="eastAsia" w:ascii="仿宋" w:hAnsi="仿宋" w:eastAsia="仿宋" w:cs="仿宋"/>
          <w:sz w:val="32"/>
          <w:szCs w:val="32"/>
          <w:lang w:val="en-US" w:eastAsia="zh-CN"/>
        </w:rPr>
        <w:t>消防所、应急所</w:t>
      </w:r>
      <w:r>
        <w:rPr>
          <w:rFonts w:hint="eastAsia" w:ascii="仿宋" w:hAnsi="仿宋" w:eastAsia="仿宋" w:cs="仿宋"/>
          <w:sz w:val="32"/>
          <w:szCs w:val="32"/>
        </w:rPr>
        <w:t>要指导消防安全重点单位“一企一册”完善基础台账资料，2024年基本建立单位消防安全管理档案，每年更新完善；在春节、重大活动安保等重要时期，严格落实消防安全管理“十五条”措施，形成“管理团队优化、岗位责任细化、培训演练实操、风险隐患上账”的单位自主管理机制。</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563" w:firstLineChars="200"/>
        <w:jc w:val="both"/>
        <w:textAlignment w:val="auto"/>
        <w:rPr>
          <w:rFonts w:hint="eastAsia" w:ascii="楷体" w:hAnsi="楷体" w:eastAsia="楷体" w:cs="楷体"/>
          <w:b/>
          <w:bCs/>
          <w:sz w:val="32"/>
          <w:szCs w:val="32"/>
        </w:rPr>
      </w:pPr>
      <w:r>
        <w:rPr>
          <w:rFonts w:hint="eastAsia" w:ascii="楷体" w:hAnsi="楷体" w:eastAsia="楷体" w:cs="楷体"/>
          <w:b/>
          <w:bCs/>
          <w:spacing w:val="-20"/>
          <w:sz w:val="32"/>
          <w:szCs w:val="32"/>
        </w:rPr>
        <w:t>（二）完善风险分级管控与隐患排查治理双重预防机制。</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5.落实风险研判机制。</w:t>
      </w:r>
      <w:r>
        <w:rPr>
          <w:rFonts w:hint="eastAsia" w:ascii="仿宋" w:hAnsi="仿宋" w:eastAsia="仿宋" w:cs="仿宋"/>
          <w:sz w:val="32"/>
          <w:szCs w:val="32"/>
        </w:rPr>
        <w:t>要坚持定期研判与专题研判相合，每年开展一次分析研判和调研评估，及时分析研判本地</w:t>
      </w:r>
      <w:r>
        <w:rPr>
          <w:rFonts w:hint="eastAsia" w:ascii="仿宋" w:hAnsi="仿宋" w:eastAsia="仿宋" w:cs="仿宋"/>
          <w:sz w:val="32"/>
          <w:szCs w:val="32"/>
          <w:lang w:eastAsia="zh-CN"/>
        </w:rPr>
        <w:t>辖区</w:t>
      </w:r>
      <w:r>
        <w:rPr>
          <w:rFonts w:hint="eastAsia" w:ascii="仿宋" w:hAnsi="仿宋" w:eastAsia="仿宋" w:cs="仿宋"/>
          <w:sz w:val="32"/>
          <w:szCs w:val="32"/>
        </w:rPr>
        <w:t>、本行业消防安全风险，找准最不放心区域、最薄弱环节、最突出问题，专题研究部署重大节日、重要活动、旅游旺季和火灾多发季节消防安全工作，健全落实信息共享、风险监测、预警发布、协调联动等机制提示社会单位、告知居民群众采取防范措施。2024年起</w:t>
      </w:r>
      <w:r>
        <w:rPr>
          <w:rFonts w:hint="eastAsia" w:ascii="仿宋" w:hAnsi="仿宋" w:eastAsia="仿宋" w:cs="仿宋"/>
          <w:sz w:val="32"/>
          <w:szCs w:val="32"/>
          <w:lang w:eastAsia="zh-CN"/>
        </w:rPr>
        <w:t>镇</w:t>
      </w:r>
      <w:r>
        <w:rPr>
          <w:rFonts w:hint="eastAsia" w:ascii="仿宋" w:hAnsi="仿宋" w:eastAsia="仿宋" w:cs="仿宋"/>
          <w:sz w:val="32"/>
          <w:szCs w:val="32"/>
        </w:rPr>
        <w:t>消安委办每度至少发布1期火灾预警提示，召开1次联席会议，分析形势通报问题、研究对策。</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6.聚焦重点场所治理。</w:t>
      </w:r>
      <w:r>
        <w:rPr>
          <w:rFonts w:hint="eastAsia" w:ascii="仿宋" w:hAnsi="仿宋" w:eastAsia="仿宋" w:cs="仿宋"/>
          <w:sz w:val="32"/>
          <w:szCs w:val="32"/>
          <w:lang w:eastAsia="zh-CN"/>
        </w:rPr>
        <w:t>镇消委会、各监管单位</w:t>
      </w:r>
      <w:r>
        <w:rPr>
          <w:rFonts w:hint="eastAsia" w:ascii="仿宋" w:hAnsi="仿宋" w:eastAsia="仿宋" w:cs="仿宋"/>
          <w:sz w:val="32"/>
          <w:szCs w:val="32"/>
        </w:rPr>
        <w:t>要紧盯高层建筑、地下建筑、大型商业综合体、医院、养老院、学校</w:t>
      </w:r>
      <w:r>
        <w:rPr>
          <w:rFonts w:hint="eastAsia" w:ascii="仿宋" w:hAnsi="仿宋" w:eastAsia="仿宋" w:cs="仿宋"/>
          <w:sz w:val="32"/>
          <w:szCs w:val="32"/>
          <w:lang w:eastAsia="zh-CN"/>
        </w:rPr>
        <w:t>、</w:t>
      </w:r>
      <w:r>
        <w:rPr>
          <w:rFonts w:hint="eastAsia" w:ascii="仿宋" w:hAnsi="仿宋" w:eastAsia="仿宋" w:cs="仿宋"/>
          <w:sz w:val="32"/>
          <w:szCs w:val="32"/>
        </w:rPr>
        <w:t>仓储物流、劳动密集型企业等“大单</w:t>
      </w:r>
      <w:r>
        <w:rPr>
          <w:rFonts w:hint="eastAsia" w:ascii="仿宋" w:hAnsi="仿宋" w:eastAsia="仿宋" w:cs="仿宋"/>
          <w:sz w:val="32"/>
          <w:szCs w:val="32"/>
          <w:lang w:eastAsia="zh-CN"/>
        </w:rPr>
        <w:t>位”</w:t>
      </w:r>
      <w:r>
        <w:rPr>
          <w:rFonts w:hint="eastAsia" w:ascii="仿宋" w:hAnsi="仿宋" w:eastAsia="仿宋" w:cs="仿宋"/>
          <w:sz w:val="32"/>
          <w:szCs w:val="32"/>
        </w:rPr>
        <w:t>，重点排查违规使用易燃可燃外墙保温材料</w:t>
      </w:r>
      <w:r>
        <w:rPr>
          <w:rFonts w:hint="eastAsia" w:ascii="仿宋" w:hAnsi="仿宋" w:eastAsia="仿宋" w:cs="仿宋"/>
          <w:sz w:val="32"/>
          <w:szCs w:val="32"/>
          <w:lang w:eastAsia="zh-CN"/>
        </w:rPr>
        <w:t>、</w:t>
      </w:r>
      <w:r>
        <w:rPr>
          <w:rFonts w:hint="eastAsia" w:ascii="仿宋" w:hAnsi="仿宋" w:eastAsia="仿宋" w:cs="仿宋"/>
          <w:sz w:val="32"/>
          <w:szCs w:val="32"/>
        </w:rPr>
        <w:t>违规使用易燃可燃材料装修装饰</w:t>
      </w:r>
      <w:r>
        <w:rPr>
          <w:rFonts w:hint="eastAsia" w:ascii="仿宋" w:hAnsi="仿宋" w:eastAsia="仿宋" w:cs="仿宋"/>
          <w:sz w:val="32"/>
          <w:szCs w:val="32"/>
          <w:lang w:eastAsia="zh-CN"/>
        </w:rPr>
        <w:t>、消防</w:t>
      </w:r>
      <w:r>
        <w:rPr>
          <w:rFonts w:hint="eastAsia" w:ascii="仿宋" w:hAnsi="仿宋" w:eastAsia="仿宋" w:cs="仿宋"/>
          <w:sz w:val="32"/>
          <w:szCs w:val="32"/>
        </w:rPr>
        <w:t>安理责任不明晰</w:t>
      </w:r>
      <w:r>
        <w:rPr>
          <w:rFonts w:hint="eastAsia" w:ascii="仿宋" w:hAnsi="仿宋" w:eastAsia="仿宋" w:cs="仿宋"/>
          <w:sz w:val="32"/>
          <w:szCs w:val="32"/>
          <w:lang w:eastAsia="zh-CN"/>
        </w:rPr>
        <w:t>、</w:t>
      </w:r>
      <w:r>
        <w:rPr>
          <w:rFonts w:hint="eastAsia" w:ascii="仿宋" w:hAnsi="仿宋" w:eastAsia="仿宋" w:cs="仿宋"/>
          <w:sz w:val="32"/>
          <w:szCs w:val="32"/>
        </w:rPr>
        <w:t>占堵生命通道、电动自行车违规停放充电和建筑固定消防设施损坏停用等突出问题；</w:t>
      </w:r>
      <w:r>
        <w:rPr>
          <w:rFonts w:hint="eastAsia" w:ascii="仿宋" w:hAnsi="仿宋" w:eastAsia="仿宋" w:cs="仿宋"/>
          <w:sz w:val="32"/>
          <w:szCs w:val="32"/>
          <w:lang w:eastAsia="zh-CN"/>
        </w:rPr>
        <w:t>紧</w:t>
      </w:r>
      <w:r>
        <w:rPr>
          <w:rFonts w:hint="eastAsia" w:ascii="仿宋" w:hAnsi="仿宋" w:eastAsia="仿宋" w:cs="仿宋"/>
          <w:sz w:val="32"/>
          <w:szCs w:val="32"/>
        </w:rPr>
        <w:t>盯经营性自建房、沿街商铺、餐馆饭店、家庭作坊、群租房等“小场所”，重点排查违章搭建、违规住人</w:t>
      </w:r>
      <w:r>
        <w:rPr>
          <w:rFonts w:hint="eastAsia" w:ascii="仿宋" w:hAnsi="仿宋" w:eastAsia="仿宋" w:cs="仿宋"/>
          <w:sz w:val="32"/>
          <w:szCs w:val="32"/>
          <w:lang w:eastAsia="zh-CN"/>
        </w:rPr>
        <w:t>、</w:t>
      </w:r>
      <w:r>
        <w:rPr>
          <w:rFonts w:hint="eastAsia" w:ascii="仿宋" w:hAnsi="仿宋" w:eastAsia="仿宋" w:cs="仿宋"/>
          <w:sz w:val="32"/>
          <w:szCs w:val="32"/>
        </w:rPr>
        <w:t>违规用火用电用气</w:t>
      </w:r>
      <w:r>
        <w:rPr>
          <w:rFonts w:hint="eastAsia" w:ascii="仿宋" w:hAnsi="仿宋" w:eastAsia="仿宋" w:cs="仿宋"/>
          <w:sz w:val="32"/>
          <w:szCs w:val="32"/>
          <w:lang w:eastAsia="zh-CN"/>
        </w:rPr>
        <w:t>、</w:t>
      </w:r>
      <w:r>
        <w:rPr>
          <w:rFonts w:hint="eastAsia" w:ascii="仿宋" w:hAnsi="仿宋" w:eastAsia="仿宋" w:cs="仿宋"/>
          <w:sz w:val="32"/>
          <w:szCs w:val="32"/>
        </w:rPr>
        <w:t>违规设置影响逃生和灭火救援的防盗窗</w:t>
      </w:r>
      <w:r>
        <w:rPr>
          <w:rFonts w:hint="eastAsia" w:ascii="仿宋" w:hAnsi="仿宋" w:eastAsia="仿宋" w:cs="仿宋"/>
          <w:sz w:val="32"/>
          <w:szCs w:val="32"/>
          <w:lang w:eastAsia="zh-CN"/>
        </w:rPr>
        <w:t>、</w:t>
      </w:r>
      <w:r>
        <w:rPr>
          <w:rFonts w:hint="eastAsia" w:ascii="仿宋" w:hAnsi="仿宋" w:eastAsia="仿宋" w:cs="仿宋"/>
          <w:sz w:val="32"/>
          <w:szCs w:val="32"/>
        </w:rPr>
        <w:t>广告牌等危险行为；紧盯电子商务等“新业态”，重点排查违规投入使用、监管责任不明确</w:t>
      </w:r>
      <w:r>
        <w:rPr>
          <w:rFonts w:hint="eastAsia" w:ascii="仿宋" w:hAnsi="仿宋" w:eastAsia="仿宋" w:cs="仿宋"/>
          <w:sz w:val="32"/>
          <w:szCs w:val="32"/>
          <w:lang w:eastAsia="zh-CN"/>
        </w:rPr>
        <w:t>、</w:t>
      </w:r>
      <w:r>
        <w:rPr>
          <w:rFonts w:hint="eastAsia" w:ascii="仿宋" w:hAnsi="仿宋" w:eastAsia="仿宋" w:cs="仿宋"/>
          <w:sz w:val="32"/>
          <w:szCs w:val="32"/>
        </w:rPr>
        <w:t>管理培训不到位等突出问题；紧盯城中村、城乡接合部、老旧居民小区等“旧区域”，重点排查占堵消防车道、消防水源不足、电动自行车违规停放充电、安全意识不强等突出问题；紧盯重大火灾隐患单位、无水高层建筑、不放心场所和区域性风险隐患，重点排查督改责任不落实、防范措施不到位等突出问题，紧盯“厂中厂、园中园”和多业态混合生产经营场所，重点排查消防管理责任不明确、违规用火用电用气。违规住人等突出问题，督促严格落实管理责任、防火分隔、住人管控、火源管理、电源管理、疏散管理和应急处置。</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7.强化分级分类排查。</w:t>
      </w:r>
      <w:r>
        <w:rPr>
          <w:rFonts w:hint="eastAsia" w:ascii="仿宋" w:hAnsi="仿宋" w:eastAsia="仿宋" w:cs="仿宋"/>
          <w:sz w:val="32"/>
          <w:szCs w:val="32"/>
          <w:lang w:eastAsia="zh-CN"/>
        </w:rPr>
        <w:t>镇政府将</w:t>
      </w:r>
      <w:r>
        <w:rPr>
          <w:rFonts w:hint="eastAsia" w:ascii="仿宋" w:hAnsi="仿宋" w:eastAsia="仿宋" w:cs="仿宋"/>
          <w:sz w:val="32"/>
          <w:szCs w:val="32"/>
        </w:rPr>
        <w:t>组织派出所、消防</w:t>
      </w:r>
      <w:r>
        <w:rPr>
          <w:rFonts w:hint="eastAsia" w:ascii="仿宋" w:hAnsi="仿宋" w:eastAsia="仿宋" w:cs="仿宋"/>
          <w:sz w:val="32"/>
          <w:szCs w:val="32"/>
          <w:lang w:val="en-US" w:eastAsia="zh-CN"/>
        </w:rPr>
        <w:t>所</w:t>
      </w:r>
      <w:r>
        <w:rPr>
          <w:rFonts w:hint="eastAsia" w:ascii="仿宋" w:hAnsi="仿宋" w:eastAsia="仿宋" w:cs="仿宋"/>
          <w:sz w:val="32"/>
          <w:szCs w:val="32"/>
        </w:rPr>
        <w:t>、应急所、综合执法队伍和村委工作人员等基层力量全面加强家庭作坊、经营性自建房等“小场所”检查巡查，及时纠治动态火灾隐患，问题严重的，</w:t>
      </w:r>
      <w:r>
        <w:rPr>
          <w:rFonts w:hint="eastAsia" w:ascii="仿宋" w:hAnsi="仿宋" w:eastAsia="仿宋" w:cs="仿宋"/>
          <w:sz w:val="32"/>
          <w:szCs w:val="32"/>
          <w:lang w:eastAsia="zh-CN"/>
        </w:rPr>
        <w:t>镇政府将请求</w:t>
      </w:r>
      <w:r>
        <w:rPr>
          <w:rFonts w:hint="eastAsia" w:ascii="仿宋" w:hAnsi="仿宋" w:eastAsia="仿宋" w:cs="仿宋"/>
          <w:sz w:val="32"/>
          <w:szCs w:val="32"/>
        </w:rPr>
        <w:t>相关部门</w:t>
      </w:r>
      <w:r>
        <w:rPr>
          <w:rFonts w:hint="eastAsia" w:ascii="仿宋" w:hAnsi="仿宋" w:eastAsia="仿宋" w:cs="仿宋"/>
          <w:sz w:val="32"/>
          <w:szCs w:val="32"/>
          <w:lang w:eastAsia="zh-CN"/>
        </w:rPr>
        <w:t>协调处理。</w:t>
      </w:r>
      <w:r>
        <w:rPr>
          <w:rFonts w:hint="eastAsia" w:ascii="仿宋" w:hAnsi="仿宋" w:eastAsia="仿宋" w:cs="仿宋"/>
          <w:sz w:val="32"/>
          <w:szCs w:val="32"/>
        </w:rPr>
        <w:t>2024年基本摸清家庭作坊、经营性自建房底数，落实闭环管理。各行业</w:t>
      </w:r>
      <w:r>
        <w:rPr>
          <w:rFonts w:hint="eastAsia" w:ascii="仿宋" w:hAnsi="仿宋" w:eastAsia="仿宋" w:cs="仿宋"/>
          <w:sz w:val="32"/>
          <w:szCs w:val="32"/>
          <w:lang w:eastAsia="zh-CN"/>
        </w:rPr>
        <w:t>监管单位</w:t>
      </w:r>
      <w:r>
        <w:rPr>
          <w:rFonts w:hint="eastAsia" w:ascii="仿宋" w:hAnsi="仿宋" w:eastAsia="仿宋" w:cs="仿宋"/>
          <w:sz w:val="32"/>
          <w:szCs w:val="32"/>
        </w:rPr>
        <w:t>要督促所属行业领域内社会单位常态化开展火灾风险隐患自查，建立隐患台账，落实闭环管理。</w:t>
      </w:r>
      <w:r>
        <w:rPr>
          <w:rFonts w:hint="eastAsia" w:ascii="仿宋" w:hAnsi="仿宋" w:eastAsia="仿宋" w:cs="仿宋"/>
          <w:sz w:val="32"/>
          <w:szCs w:val="32"/>
          <w:lang w:eastAsia="zh-CN"/>
        </w:rPr>
        <w:t>镇消安委将</w:t>
      </w:r>
      <w:r>
        <w:rPr>
          <w:rFonts w:hint="eastAsia" w:ascii="仿宋" w:hAnsi="仿宋" w:eastAsia="仿宋" w:cs="仿宋"/>
          <w:sz w:val="32"/>
          <w:szCs w:val="32"/>
        </w:rPr>
        <w:t>常态化组织相关</w:t>
      </w:r>
      <w:r>
        <w:rPr>
          <w:rFonts w:hint="eastAsia" w:ascii="仿宋" w:hAnsi="仿宋" w:eastAsia="仿宋" w:cs="仿宋"/>
          <w:sz w:val="32"/>
          <w:szCs w:val="32"/>
          <w:lang w:eastAsia="zh-CN"/>
        </w:rPr>
        <w:t>单位</w:t>
      </w:r>
      <w:r>
        <w:rPr>
          <w:rFonts w:hint="eastAsia" w:ascii="仿宋" w:hAnsi="仿宋" w:eastAsia="仿宋" w:cs="仿宋"/>
          <w:sz w:val="32"/>
          <w:szCs w:val="32"/>
        </w:rPr>
        <w:t>开展联合督导检查，通报行业系统火灾情况和突出问题，发出风险提示函、工作建议书</w:t>
      </w:r>
      <w:r>
        <w:rPr>
          <w:rFonts w:hint="eastAsia" w:ascii="仿宋" w:hAnsi="仿宋" w:eastAsia="仿宋" w:cs="仿宋"/>
          <w:sz w:val="32"/>
          <w:szCs w:val="32"/>
          <w:lang w:eastAsia="zh-CN"/>
        </w:rPr>
        <w:t>。镇政府将适时通过</w:t>
      </w:r>
      <w:r>
        <w:rPr>
          <w:rFonts w:hint="eastAsia" w:ascii="仿宋" w:hAnsi="仿宋" w:eastAsia="仿宋" w:cs="仿宋"/>
          <w:sz w:val="32"/>
          <w:szCs w:val="32"/>
        </w:rPr>
        <w:t>政府购买服务，按照“政府主导出资、专业机构把脉、企业整改落实”的运作模式，解决排查人员数量不足、业务能力欠缺问题。</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8.提升监管执法质效。</w:t>
      </w:r>
      <w:r>
        <w:rPr>
          <w:rFonts w:hint="eastAsia" w:ascii="仿宋" w:hAnsi="仿宋" w:eastAsia="仿宋" w:cs="仿宋"/>
          <w:sz w:val="32"/>
          <w:szCs w:val="32"/>
          <w:lang w:eastAsia="zh-CN"/>
        </w:rPr>
        <w:t>镇政府将联合县</w:t>
      </w:r>
      <w:r>
        <w:rPr>
          <w:rFonts w:hint="eastAsia" w:ascii="仿宋" w:hAnsi="仿宋" w:eastAsia="仿宋" w:cs="仿宋"/>
          <w:sz w:val="32"/>
          <w:szCs w:val="32"/>
        </w:rPr>
        <w:t>消防救援大队持续推进消防安全重大风险隐患、消防安全集中除患攻坚大整治、燃气安全和打通生命通道专项整治，对检查发现的各类消防违法行为和火灾隐患，要用足用好查封、罚款、拘留、关停等手段，依法从严</w:t>
      </w:r>
      <w:r>
        <w:rPr>
          <w:rFonts w:hint="eastAsia" w:ascii="仿宋" w:hAnsi="仿宋" w:eastAsia="仿宋" w:cs="仿宋"/>
          <w:sz w:val="32"/>
          <w:szCs w:val="32"/>
          <w:lang w:eastAsia="zh-CN"/>
        </w:rPr>
        <w:t>、</w:t>
      </w:r>
      <w:r>
        <w:rPr>
          <w:rFonts w:hint="eastAsia" w:ascii="仿宋" w:hAnsi="仿宋" w:eastAsia="仿宋" w:cs="仿宋"/>
          <w:sz w:val="32"/>
          <w:szCs w:val="32"/>
        </w:rPr>
        <w:t>从重、从快处理，杜绝执法“宽松软虚”；对单位未开展自查或查出后拒不整改等导致重大火灾隐患长期存在的，依法严肃追究责任；对涉嫌构成犯罪的，加强行刑衔接，依法追究刑事责任，特别是要加大事前涉嫌消防安全犯罪案件的查办力度，前移关口、形成震慑；要依托《关于加强消防安全公益诉讼工作协作配合的意见》，联合检察机关加强案件线索双向移送，发出检察建议书；要加强消防监督执法人员和辅助执法文员业务培训，新到消防监督执法岗位人员至少进行1个月的岗前业务培训，切实提升消防监督执法队伍能力素质。</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（三）用足用好综合整治措施。</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9.严格源头管控</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镇政府</w:t>
      </w:r>
      <w:r>
        <w:rPr>
          <w:rFonts w:hint="eastAsia" w:ascii="仿宋" w:hAnsi="仿宋" w:eastAsia="仿宋" w:cs="仿宋"/>
          <w:sz w:val="32"/>
          <w:szCs w:val="32"/>
        </w:rPr>
        <w:t>将消防安全纳入城乡规划、产业发展规划，明确公共消防基础设施建设、消防安全布局等要求，并同步推进实施。</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（四）实施城乡火灾防控四大筑基工程。</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.深化打通消防生命通道工程。</w:t>
      </w:r>
      <w:r>
        <w:rPr>
          <w:rFonts w:hint="eastAsia" w:ascii="仿宋" w:hAnsi="仿宋" w:eastAsia="仿宋" w:cs="仿宋"/>
          <w:sz w:val="32"/>
          <w:szCs w:val="32"/>
        </w:rPr>
        <w:t>城管</w:t>
      </w:r>
      <w:r>
        <w:rPr>
          <w:rFonts w:hint="eastAsia" w:ascii="仿宋" w:hAnsi="仿宋" w:eastAsia="仿宋" w:cs="仿宋"/>
          <w:sz w:val="32"/>
          <w:szCs w:val="32"/>
          <w:lang w:eastAsia="zh-CN"/>
        </w:rPr>
        <w:t>执法分局</w:t>
      </w:r>
      <w:r>
        <w:rPr>
          <w:rFonts w:hint="eastAsia" w:ascii="仿宋" w:hAnsi="仿宋" w:eastAsia="仿宋" w:cs="仿宋"/>
          <w:sz w:val="32"/>
          <w:szCs w:val="32"/>
        </w:rPr>
        <w:t>、</w:t>
      </w:r>
      <w:r>
        <w:rPr>
          <w:rFonts w:hint="eastAsia" w:ascii="仿宋" w:hAnsi="仿宋" w:eastAsia="仿宋" w:cs="仿宋"/>
          <w:sz w:val="32"/>
          <w:szCs w:val="32"/>
          <w:lang w:eastAsia="zh-CN"/>
        </w:rPr>
        <w:t>派出所</w:t>
      </w:r>
      <w:r>
        <w:rPr>
          <w:rFonts w:hint="eastAsia" w:ascii="仿宋" w:hAnsi="仿宋" w:eastAsia="仿宋" w:cs="仿宋"/>
          <w:sz w:val="32"/>
          <w:szCs w:val="32"/>
        </w:rPr>
        <w:t>等</w:t>
      </w:r>
      <w:r>
        <w:rPr>
          <w:rFonts w:hint="eastAsia" w:ascii="仿宋" w:hAnsi="仿宋" w:eastAsia="仿宋" w:cs="仿宋"/>
          <w:sz w:val="32"/>
          <w:szCs w:val="32"/>
          <w:lang w:eastAsia="zh-CN"/>
        </w:rPr>
        <w:t>单位</w:t>
      </w:r>
      <w:r>
        <w:rPr>
          <w:rFonts w:hint="eastAsia" w:ascii="仿宋" w:hAnsi="仿宋" w:eastAsia="仿宋" w:cs="仿宋"/>
          <w:sz w:val="32"/>
          <w:szCs w:val="32"/>
        </w:rPr>
        <w:t>要依托《六安市消防车通道治理联合执法管理机制》，每月开展不少于2次“执法进小区”行动，常态清理影响消防车通道、消防车登高操作面和消防救援窗口的违章搭建构筑物、摊位、铁桩、水泥墩、架空管线、户外广告牌、灯箱等固定障碍物和占道停放车辆，并实施标识化规范化管理。</w:t>
      </w:r>
      <w:r>
        <w:rPr>
          <w:rFonts w:hint="eastAsia" w:ascii="仿宋" w:hAnsi="仿宋" w:eastAsia="仿宋" w:cs="仿宋"/>
          <w:sz w:val="32"/>
          <w:szCs w:val="32"/>
          <w:lang w:eastAsia="zh-CN"/>
        </w:rPr>
        <w:t>镇政府将</w:t>
      </w:r>
      <w:r>
        <w:rPr>
          <w:rFonts w:hint="eastAsia" w:ascii="仿宋" w:hAnsi="仿宋" w:eastAsia="仿宋" w:cs="仿宋"/>
          <w:sz w:val="32"/>
          <w:szCs w:val="32"/>
        </w:rPr>
        <w:t>组织开展电动自行车停放充电现状调研，积极征求业主意见，合理选定位置增设电动自行车集中停放充电区域，选择规范优质充电设施建设运营单位，从源头缓解电动自行车违规停放充电现状。2025年人员密集场所外窗设置栅栏基本清除，2026年消防生命通道畅通情况明显改善。</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强化自建房消防治理工程。</w:t>
      </w:r>
      <w:r>
        <w:rPr>
          <w:rFonts w:hint="eastAsia" w:ascii="仿宋" w:hAnsi="仿宋" w:eastAsia="仿宋" w:cs="仿宋"/>
          <w:sz w:val="32"/>
          <w:szCs w:val="32"/>
          <w:lang w:eastAsia="zh-CN"/>
        </w:rPr>
        <w:t>镇政府</w:t>
      </w:r>
      <w:r>
        <w:rPr>
          <w:rFonts w:hint="eastAsia" w:ascii="仿宋" w:hAnsi="仿宋" w:eastAsia="仿宋" w:cs="仿宋"/>
          <w:sz w:val="32"/>
          <w:szCs w:val="32"/>
        </w:rPr>
        <w:t>将消防安全纳入自建房管理内容，加强对自建房用作生产经营场所的监管，将生产经营和租住自建房消防安全改造纳入民生实事，逐步解决“前店后宅”“下店上宅”和“通天楼梯”等突出问题，集中排查治理违规用火用电用油用气、违规住人、占堵锁闭疏散通道出口等风险隐患。对自建房改作人员密集场所的，要根据场所业态经营性质，由行业</w:t>
      </w:r>
      <w:r>
        <w:rPr>
          <w:rFonts w:hint="eastAsia" w:ascii="仿宋" w:hAnsi="仿宋" w:eastAsia="仿宋" w:cs="仿宋"/>
          <w:sz w:val="32"/>
          <w:szCs w:val="32"/>
          <w:lang w:eastAsia="zh-CN"/>
        </w:rPr>
        <w:t>监管单位</w:t>
      </w:r>
      <w:r>
        <w:rPr>
          <w:rFonts w:hint="eastAsia" w:ascii="仿宋" w:hAnsi="仿宋" w:eastAsia="仿宋" w:cs="仿宋"/>
          <w:sz w:val="32"/>
          <w:szCs w:val="32"/>
        </w:rPr>
        <w:t>牵头摸清底数，找准薄弱环节，厘清监管责任，制定整改方案，严格准入门槛，建立长效机制。</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.优化农村消防安全基础工程。</w:t>
      </w:r>
      <w:r>
        <w:rPr>
          <w:rFonts w:hint="eastAsia" w:ascii="仿宋" w:hAnsi="仿宋" w:eastAsia="仿宋" w:cs="仿宋"/>
          <w:sz w:val="32"/>
          <w:szCs w:val="32"/>
          <w:lang w:eastAsia="zh-CN"/>
        </w:rPr>
        <w:t>镇政府将</w:t>
      </w:r>
      <w:r>
        <w:rPr>
          <w:rFonts w:hint="eastAsia" w:ascii="仿宋" w:hAnsi="仿宋" w:eastAsia="仿宋" w:cs="仿宋"/>
          <w:sz w:val="32"/>
          <w:szCs w:val="32"/>
        </w:rPr>
        <w:t>依托乡村振兴，将村</w:t>
      </w:r>
      <w:r>
        <w:rPr>
          <w:rFonts w:hint="eastAsia" w:ascii="仿宋" w:hAnsi="仿宋" w:eastAsia="仿宋" w:cs="仿宋"/>
          <w:sz w:val="32"/>
          <w:szCs w:val="32"/>
          <w:lang w:eastAsia="zh-CN"/>
        </w:rPr>
        <w:t>级</w:t>
      </w:r>
      <w:r>
        <w:rPr>
          <w:rFonts w:hint="eastAsia" w:ascii="仿宋" w:hAnsi="仿宋" w:eastAsia="仿宋" w:cs="仿宋"/>
          <w:sz w:val="32"/>
          <w:szCs w:val="32"/>
        </w:rPr>
        <w:t>消防工作纳入总体规划统筹管理和系统衔接，研究完善村</w:t>
      </w:r>
      <w:r>
        <w:rPr>
          <w:rFonts w:hint="eastAsia" w:ascii="仿宋" w:hAnsi="仿宋" w:eastAsia="仿宋" w:cs="仿宋"/>
          <w:sz w:val="32"/>
          <w:szCs w:val="32"/>
          <w:lang w:eastAsia="zh-CN"/>
        </w:rPr>
        <w:t>级</w:t>
      </w:r>
      <w:r>
        <w:rPr>
          <w:rFonts w:hint="eastAsia" w:ascii="仿宋" w:hAnsi="仿宋" w:eastAsia="仿宋" w:cs="仿宋"/>
          <w:sz w:val="32"/>
          <w:szCs w:val="32"/>
        </w:rPr>
        <w:t>消防专项规划，同步推进消防基础设施建设和维护管理。要结合房改、水改、电改、灶改、路改、厕改、村垃圾清理、秸秆收集堆放等工作，有计划地改造防火间距不足、低设防建筑集中连片的村庄，加快乡村电气线路、炉灶等用火用电安全改造升级，有效降低火灾风险。要盯紧农村新兴产业和扶贫产业中的新问题、新风险，强化家庭工厂、手工作坊、乡村车间、直采电商、农家乐及民宿等单位场所的消防安全管理，集中治理消防管理责任不落实、消防设施不足、消防培训不到位等突出问题。要持续统筹推进村</w:t>
      </w:r>
      <w:r>
        <w:rPr>
          <w:rFonts w:hint="eastAsia" w:ascii="仿宋" w:hAnsi="仿宋" w:eastAsia="仿宋" w:cs="仿宋"/>
          <w:sz w:val="32"/>
          <w:szCs w:val="32"/>
          <w:lang w:eastAsia="zh-CN"/>
        </w:rPr>
        <w:t>级</w:t>
      </w:r>
      <w:r>
        <w:rPr>
          <w:rFonts w:hint="eastAsia" w:ascii="仿宋" w:hAnsi="仿宋" w:eastAsia="仿宋" w:cs="仿宋"/>
          <w:sz w:val="32"/>
          <w:szCs w:val="32"/>
        </w:rPr>
        <w:t>志愿消防队、微型消防站建设，确保</w:t>
      </w:r>
      <w:r>
        <w:rPr>
          <w:rFonts w:hint="eastAsia" w:ascii="仿宋" w:hAnsi="仿宋" w:eastAsia="仿宋" w:cs="仿宋"/>
          <w:sz w:val="32"/>
          <w:szCs w:val="32"/>
          <w:lang w:eastAsia="zh-CN"/>
        </w:rPr>
        <w:t>辖区内</w:t>
      </w:r>
      <w:r>
        <w:rPr>
          <w:rFonts w:hint="eastAsia" w:ascii="仿宋" w:hAnsi="仿宋" w:eastAsia="仿宋" w:cs="仿宋"/>
          <w:sz w:val="32"/>
          <w:szCs w:val="32"/>
        </w:rPr>
        <w:t>“</w:t>
      </w:r>
      <w:r>
        <w:rPr>
          <w:rFonts w:hint="eastAsia" w:ascii="仿宋" w:hAnsi="仿宋" w:eastAsia="仿宋" w:cs="仿宋"/>
          <w:sz w:val="32"/>
          <w:szCs w:val="32"/>
          <w:lang w:eastAsia="zh-CN"/>
        </w:rPr>
        <w:t>村村</w:t>
      </w:r>
      <w:r>
        <w:rPr>
          <w:rFonts w:hint="eastAsia" w:ascii="仿宋" w:hAnsi="仿宋" w:eastAsia="仿宋" w:cs="仿宋"/>
          <w:sz w:val="32"/>
          <w:szCs w:val="32"/>
        </w:rPr>
        <w:t>隐患有人管、小火有人灭”。2026年基本完成乡村电气线路、炉灶等用火用电安全改造升级和消防水池等基础设施建设。</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pacing w:val="-20"/>
          <w:sz w:val="32"/>
          <w:szCs w:val="32"/>
        </w:rPr>
      </w:pPr>
      <w:r>
        <w:rPr>
          <w:rFonts w:hint="eastAsia" w:ascii="楷体" w:hAnsi="楷体" w:eastAsia="楷体" w:cs="楷体"/>
          <w:b/>
          <w:bCs/>
          <w:spacing w:val="-20"/>
          <w:sz w:val="32"/>
          <w:szCs w:val="32"/>
        </w:rPr>
        <w:t>（五）加快建设“能监测、会预警”的风险监测预警系统。</w:t>
      </w:r>
    </w:p>
    <w:p>
      <w:pPr>
        <w:pStyle w:val="19"/>
        <w:keepNext w:val="0"/>
        <w:keepLines w:val="0"/>
        <w:pageBreakBefore w:val="0"/>
        <w:widowControl/>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.提高消防物联感知能力。</w:t>
      </w:r>
      <w:r>
        <w:rPr>
          <w:rFonts w:hint="eastAsia" w:ascii="仿宋" w:hAnsi="仿宋" w:eastAsia="仿宋" w:cs="仿宋"/>
          <w:sz w:val="32"/>
          <w:szCs w:val="32"/>
          <w:lang w:eastAsia="zh-CN"/>
        </w:rPr>
        <w:t>将</w:t>
      </w:r>
      <w:r>
        <w:rPr>
          <w:rFonts w:hint="eastAsia" w:ascii="仿宋" w:hAnsi="仿宋" w:eastAsia="仿宋" w:cs="仿宋"/>
          <w:sz w:val="32"/>
          <w:szCs w:val="32"/>
        </w:rPr>
        <w:t>结合</w:t>
      </w:r>
      <w:r>
        <w:rPr>
          <w:rFonts w:hint="eastAsia" w:ascii="仿宋" w:hAnsi="仿宋" w:eastAsia="仿宋" w:cs="仿宋"/>
          <w:sz w:val="32"/>
          <w:szCs w:val="32"/>
          <w:lang w:eastAsia="zh-CN"/>
        </w:rPr>
        <w:t>辖区</w:t>
      </w:r>
      <w:r>
        <w:rPr>
          <w:rFonts w:hint="eastAsia" w:ascii="仿宋" w:hAnsi="仿宋" w:eastAsia="仿宋" w:cs="仿宋"/>
          <w:sz w:val="32"/>
          <w:szCs w:val="32"/>
        </w:rPr>
        <w:t>实际</w:t>
      </w:r>
      <w:r>
        <w:rPr>
          <w:rFonts w:hint="eastAsia" w:ascii="仿宋" w:hAnsi="仿宋" w:eastAsia="仿宋" w:cs="仿宋"/>
          <w:sz w:val="32"/>
          <w:szCs w:val="32"/>
          <w:lang w:eastAsia="zh-CN"/>
        </w:rPr>
        <w:t>情况</w:t>
      </w:r>
      <w:r>
        <w:rPr>
          <w:rFonts w:hint="eastAsia" w:ascii="仿宋" w:hAnsi="仿宋" w:eastAsia="仿宋" w:cs="仿宋"/>
          <w:sz w:val="32"/>
          <w:szCs w:val="32"/>
        </w:rPr>
        <w:t>，积极推广应用物联传感、温度传感、火灾烟雾监测、水压监测、电气火灾监控、视频监控等感知设备，深化消防安全防控监测信息系统应用，加强火灾高风险单位等物联网监测管理，鼓励社会单位运用物联网技术提高消防安全自主管理水平，实现火灾早发现、早预警、早处置。</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(六)深化专题培训和常态化演练。</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组织消防单位负责人积极参加培训</w:t>
      </w:r>
      <w:r>
        <w:rPr>
          <w:rFonts w:hint="eastAsia" w:ascii="仿宋" w:hAnsi="仿宋" w:eastAsia="仿宋" w:cs="仿宋"/>
          <w:b/>
          <w:bCs/>
          <w:sz w:val="32"/>
          <w:szCs w:val="32"/>
        </w:rPr>
        <w:t>。</w:t>
      </w:r>
      <w:r>
        <w:rPr>
          <w:rFonts w:hint="eastAsia" w:ascii="仿宋" w:hAnsi="仿宋" w:eastAsia="仿宋" w:cs="仿宋"/>
          <w:sz w:val="32"/>
          <w:szCs w:val="32"/>
          <w:lang w:eastAsia="zh-CN"/>
        </w:rPr>
        <w:t>按照上级培训计划，积极配合上级部门</w:t>
      </w:r>
      <w:r>
        <w:rPr>
          <w:rFonts w:hint="eastAsia" w:ascii="仿宋" w:hAnsi="仿宋" w:eastAsia="仿宋" w:cs="仿宋"/>
          <w:sz w:val="32"/>
          <w:szCs w:val="32"/>
        </w:rPr>
        <w:t>组织全</w:t>
      </w:r>
      <w:r>
        <w:rPr>
          <w:rFonts w:hint="eastAsia" w:ascii="仿宋" w:hAnsi="仿宋" w:eastAsia="仿宋" w:cs="仿宋"/>
          <w:sz w:val="32"/>
          <w:szCs w:val="32"/>
          <w:lang w:eastAsia="zh-CN"/>
        </w:rPr>
        <w:t>镇重点</w:t>
      </w:r>
      <w:r>
        <w:rPr>
          <w:rFonts w:hint="eastAsia" w:ascii="仿宋" w:hAnsi="仿宋" w:eastAsia="仿宋" w:cs="仿宋"/>
          <w:sz w:val="32"/>
          <w:szCs w:val="32"/>
        </w:rPr>
        <w:t>医疗机构、商业综合体等重点行业领域生产经营单位消防安全责任人教育培训，实现全覆盖。2024年开展医疗机构消防安全责任人集中培训，2025年开展重点文物建筑和博物馆消防安全责任人集中培训，2026年开展大型商业综合体消防安全责任人集中培训。</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15</w:t>
      </w:r>
      <w:r>
        <w:rPr>
          <w:rFonts w:hint="eastAsia" w:ascii="仿宋" w:hAnsi="仿宋" w:eastAsia="仿宋" w:cs="仿宋"/>
          <w:b/>
          <w:bCs/>
          <w:sz w:val="32"/>
          <w:szCs w:val="32"/>
          <w:lang w:eastAsia="zh-CN"/>
        </w:rPr>
        <w:t>.强化行业培训。</w:t>
      </w:r>
      <w:r>
        <w:rPr>
          <w:rFonts w:hint="eastAsia" w:ascii="仿宋" w:hAnsi="仿宋" w:eastAsia="仿宋" w:cs="仿宋"/>
          <w:sz w:val="32"/>
          <w:szCs w:val="32"/>
        </w:rPr>
        <w:t>三年行动期间，</w:t>
      </w:r>
      <w:r>
        <w:rPr>
          <w:rFonts w:hint="eastAsia" w:ascii="仿宋" w:hAnsi="仿宋" w:eastAsia="仿宋" w:cs="仿宋"/>
          <w:sz w:val="32"/>
          <w:szCs w:val="32"/>
          <w:lang w:eastAsia="zh-CN"/>
        </w:rPr>
        <w:t>镇</w:t>
      </w:r>
      <w:r>
        <w:rPr>
          <w:rFonts w:hint="eastAsia" w:ascii="仿宋" w:hAnsi="仿宋" w:eastAsia="仿宋" w:cs="仿宋"/>
          <w:sz w:val="32"/>
          <w:szCs w:val="32"/>
        </w:rPr>
        <w:t>人社、应急、市监</w:t>
      </w:r>
      <w:r>
        <w:rPr>
          <w:rFonts w:hint="eastAsia" w:ascii="仿宋" w:hAnsi="仿宋" w:eastAsia="仿宋" w:cs="仿宋"/>
          <w:sz w:val="32"/>
          <w:szCs w:val="32"/>
          <w:lang w:eastAsia="zh-CN"/>
        </w:rPr>
        <w:t>所</w:t>
      </w:r>
      <w:r>
        <w:rPr>
          <w:rFonts w:hint="eastAsia" w:ascii="仿宋" w:hAnsi="仿宋" w:eastAsia="仿宋" w:cs="仿宋"/>
          <w:sz w:val="32"/>
          <w:szCs w:val="32"/>
        </w:rPr>
        <w:t>、消防等部门要</w:t>
      </w:r>
      <w:r>
        <w:rPr>
          <w:rFonts w:hint="eastAsia" w:ascii="仿宋" w:hAnsi="仿宋" w:eastAsia="仿宋" w:cs="仿宋"/>
          <w:sz w:val="32"/>
          <w:szCs w:val="32"/>
          <w:lang w:eastAsia="zh-CN"/>
        </w:rPr>
        <w:t>配合上级部门</w:t>
      </w:r>
      <w:r>
        <w:rPr>
          <w:rFonts w:hint="eastAsia" w:ascii="仿宋" w:hAnsi="仿宋" w:eastAsia="仿宋" w:cs="仿宋"/>
          <w:sz w:val="32"/>
          <w:szCs w:val="32"/>
        </w:rPr>
        <w:t>组织开展电气焊作业安全培训，严格持证上岗，规范施工管理，落实现场消防安全措施。</w:t>
      </w:r>
      <w:r>
        <w:rPr>
          <w:rFonts w:hint="eastAsia" w:ascii="仿宋" w:hAnsi="仿宋" w:eastAsia="仿宋" w:cs="仿宋"/>
          <w:sz w:val="32"/>
          <w:szCs w:val="32"/>
          <w:lang w:eastAsia="zh-CN"/>
        </w:rPr>
        <w:t>镇</w:t>
      </w:r>
      <w:r>
        <w:rPr>
          <w:rFonts w:hint="eastAsia" w:ascii="仿宋" w:hAnsi="仿宋" w:eastAsia="仿宋" w:cs="仿宋"/>
          <w:sz w:val="32"/>
          <w:szCs w:val="32"/>
        </w:rPr>
        <w:t>住建、城管、</w:t>
      </w:r>
      <w:r>
        <w:rPr>
          <w:rFonts w:hint="eastAsia" w:ascii="仿宋" w:hAnsi="仿宋" w:eastAsia="仿宋" w:cs="仿宋"/>
          <w:sz w:val="32"/>
          <w:szCs w:val="32"/>
          <w:lang w:eastAsia="zh-CN"/>
        </w:rPr>
        <w:t>市监所</w:t>
      </w:r>
      <w:r>
        <w:rPr>
          <w:rFonts w:hint="eastAsia" w:ascii="仿宋" w:hAnsi="仿宋" w:eastAsia="仿宋" w:cs="仿宋"/>
          <w:sz w:val="32"/>
          <w:szCs w:val="32"/>
        </w:rPr>
        <w:t>、</w:t>
      </w:r>
      <w:r>
        <w:rPr>
          <w:rFonts w:hint="eastAsia" w:ascii="仿宋" w:hAnsi="仿宋" w:eastAsia="仿宋" w:cs="仿宋"/>
          <w:sz w:val="32"/>
          <w:szCs w:val="32"/>
          <w:lang w:eastAsia="zh-CN"/>
        </w:rPr>
        <w:t>应急所</w:t>
      </w:r>
      <w:r>
        <w:rPr>
          <w:rFonts w:hint="eastAsia" w:ascii="仿宋" w:hAnsi="仿宋" w:eastAsia="仿宋" w:cs="仿宋"/>
          <w:sz w:val="32"/>
          <w:szCs w:val="32"/>
        </w:rPr>
        <w:t>等部门重点组织开展燃气安全培训，普及燃气安全常识，规范安全操作规程，提高应急处置能力。</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w:t>
      </w:r>
      <w:r>
        <w:rPr>
          <w:rFonts w:hint="eastAsia" w:ascii="仿宋" w:hAnsi="仿宋" w:eastAsia="仿宋" w:cs="仿宋"/>
          <w:b/>
          <w:bCs/>
          <w:sz w:val="32"/>
          <w:szCs w:val="32"/>
          <w:lang w:eastAsia="zh-CN"/>
        </w:rPr>
        <w:t>.深化重点培训。</w:t>
      </w:r>
      <w:r>
        <w:rPr>
          <w:rFonts w:hint="eastAsia" w:ascii="仿宋" w:hAnsi="仿宋" w:eastAsia="仿宋" w:cs="仿宋"/>
          <w:sz w:val="32"/>
          <w:szCs w:val="32"/>
          <w:lang w:eastAsia="zh-CN"/>
        </w:rPr>
        <w:t>三</w:t>
      </w:r>
      <w:r>
        <w:rPr>
          <w:rFonts w:hint="eastAsia" w:ascii="仿宋" w:hAnsi="仿宋" w:eastAsia="仿宋" w:cs="仿宋"/>
          <w:sz w:val="32"/>
          <w:szCs w:val="32"/>
        </w:rPr>
        <w:t>年行动期间，</w:t>
      </w:r>
      <w:r>
        <w:rPr>
          <w:rFonts w:hint="eastAsia" w:ascii="仿宋" w:hAnsi="仿宋" w:eastAsia="仿宋" w:cs="仿宋"/>
          <w:sz w:val="32"/>
          <w:szCs w:val="32"/>
          <w:lang w:eastAsia="zh-CN"/>
        </w:rPr>
        <w:t>按照上级要求，镇</w:t>
      </w:r>
      <w:r>
        <w:rPr>
          <w:rFonts w:hint="eastAsia" w:ascii="仿宋" w:hAnsi="仿宋" w:eastAsia="仿宋" w:cs="仿宋"/>
          <w:sz w:val="32"/>
          <w:szCs w:val="32"/>
        </w:rPr>
        <w:t>消安委要分批组织</w:t>
      </w:r>
      <w:r>
        <w:rPr>
          <w:rFonts w:hint="eastAsia" w:ascii="仿宋" w:hAnsi="仿宋" w:eastAsia="仿宋" w:cs="仿宋"/>
          <w:sz w:val="32"/>
          <w:szCs w:val="32"/>
          <w:lang w:eastAsia="zh-CN"/>
        </w:rPr>
        <w:t>镇领导班子成员、镇直单位负责人、各村负责人、企业负责人、学校、医院、养老机构、大型超市等人员密集场所负责人、</w:t>
      </w:r>
      <w:r>
        <w:rPr>
          <w:rFonts w:hint="eastAsia" w:ascii="仿宋" w:hAnsi="仿宋" w:eastAsia="仿宋" w:cs="仿宋"/>
          <w:sz w:val="32"/>
          <w:szCs w:val="32"/>
        </w:rPr>
        <w:t>重点岗位人员至少</w:t>
      </w:r>
      <w:r>
        <w:rPr>
          <w:rFonts w:hint="eastAsia" w:ascii="仿宋" w:hAnsi="仿宋" w:eastAsia="仿宋" w:cs="仿宋"/>
          <w:sz w:val="32"/>
          <w:szCs w:val="32"/>
          <w:lang w:eastAsia="zh-CN"/>
        </w:rPr>
        <w:t>参加</w:t>
      </w:r>
      <w:r>
        <w:rPr>
          <w:rFonts w:hint="eastAsia" w:ascii="仿宋" w:hAnsi="仿宋" w:eastAsia="仿宋" w:cs="仿宋"/>
          <w:sz w:val="32"/>
          <w:szCs w:val="32"/>
        </w:rPr>
        <w:t>一次</w:t>
      </w:r>
      <w:r>
        <w:rPr>
          <w:rFonts w:hint="eastAsia" w:ascii="仿宋" w:hAnsi="仿宋" w:eastAsia="仿宋" w:cs="仿宋"/>
          <w:sz w:val="32"/>
          <w:szCs w:val="32"/>
          <w:lang w:eastAsia="zh-CN"/>
        </w:rPr>
        <w:t>上级部门组织的</w:t>
      </w:r>
      <w:r>
        <w:rPr>
          <w:rFonts w:hint="eastAsia" w:ascii="仿宋" w:hAnsi="仿宋" w:eastAsia="仿宋" w:cs="仿宋"/>
          <w:sz w:val="32"/>
          <w:szCs w:val="32"/>
        </w:rPr>
        <w:t>消防安全大培训。重点讲授消防法律法规常识、消防安全检查方法、重大风险隐患辨识方法、典型火灾案例分析等内容，着力培养行业监管的行家</w:t>
      </w:r>
      <w:r>
        <w:rPr>
          <w:rFonts w:hint="eastAsia" w:ascii="仿宋" w:hAnsi="仿宋" w:eastAsia="仿宋" w:cs="仿宋"/>
          <w:sz w:val="32"/>
          <w:szCs w:val="32"/>
          <w:lang w:eastAsia="zh-CN"/>
        </w:rPr>
        <w:t>能</w:t>
      </w:r>
      <w:r>
        <w:rPr>
          <w:rFonts w:hint="eastAsia" w:ascii="仿宋" w:hAnsi="仿宋" w:eastAsia="仿宋" w:cs="仿宋"/>
          <w:sz w:val="32"/>
          <w:szCs w:val="32"/>
        </w:rPr>
        <w:t>手和单位落实主体责任的“明白人”。</w:t>
      </w:r>
      <w:r>
        <w:rPr>
          <w:rFonts w:hint="eastAsia" w:ascii="仿宋" w:hAnsi="仿宋" w:eastAsia="仿宋" w:cs="仿宋"/>
          <w:sz w:val="32"/>
          <w:szCs w:val="32"/>
          <w:lang w:val="en-US" w:eastAsia="zh-CN"/>
        </w:rPr>
        <w:t xml:space="preserve">                                                                                    </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lang w:eastAsia="zh-CN"/>
        </w:rPr>
        <w:t>.规范全员培训。</w:t>
      </w:r>
      <w:r>
        <w:rPr>
          <w:rFonts w:hint="eastAsia" w:ascii="仿宋" w:hAnsi="仿宋" w:eastAsia="仿宋" w:cs="仿宋"/>
          <w:sz w:val="32"/>
          <w:szCs w:val="32"/>
          <w:lang w:eastAsia="zh-CN"/>
        </w:rPr>
        <w:t>镇消委会将</w:t>
      </w:r>
      <w:r>
        <w:rPr>
          <w:rFonts w:hint="eastAsia" w:ascii="仿宋" w:hAnsi="仿宋" w:eastAsia="仿宋" w:cs="仿宋"/>
          <w:sz w:val="32"/>
          <w:szCs w:val="32"/>
        </w:rPr>
        <w:t>督促社会单位严格落实消防安全培训制度，对新上岗和进入新岗位的员工，必须接受岗前消防安全培训，未经培训合格，不得上岗。</w:t>
      </w:r>
      <w:r>
        <w:rPr>
          <w:rFonts w:hint="eastAsia" w:ascii="仿宋" w:hAnsi="仿宋" w:eastAsia="仿宋" w:cs="仿宋"/>
          <w:sz w:val="32"/>
          <w:szCs w:val="32"/>
          <w:lang w:eastAsia="zh-CN"/>
        </w:rPr>
        <w:t>辖区内</w:t>
      </w:r>
      <w:r>
        <w:rPr>
          <w:rFonts w:hint="eastAsia" w:ascii="仿宋" w:hAnsi="仿宋" w:eastAsia="仿宋" w:cs="仿宋"/>
          <w:sz w:val="32"/>
          <w:szCs w:val="32"/>
        </w:rPr>
        <w:t>消防安全重点单位每年（公众聚集场所每半年）至少开展1次消防安全培训。三年行动期间，分批组织单位所有员工开展“一懂三会”实操演练，提升人人会使用灭火器、消火栓扑救初期火</w:t>
      </w:r>
      <w:r>
        <w:rPr>
          <w:rFonts w:hint="eastAsia" w:ascii="仿宋" w:hAnsi="仿宋" w:eastAsia="仿宋" w:cs="仿宋"/>
          <w:sz w:val="32"/>
          <w:szCs w:val="32"/>
          <w:lang w:eastAsia="zh-CN"/>
        </w:rPr>
        <w:t>。</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18.开展常态化演练。</w:t>
      </w:r>
      <w:r>
        <w:rPr>
          <w:rFonts w:hint="eastAsia" w:ascii="仿宋" w:hAnsi="仿宋" w:eastAsia="仿宋" w:cs="仿宋"/>
          <w:sz w:val="32"/>
          <w:szCs w:val="32"/>
          <w:lang w:eastAsia="zh-CN"/>
        </w:rPr>
        <w:t>镇政府将联合消防重点单位</w:t>
      </w:r>
      <w:r>
        <w:rPr>
          <w:rFonts w:hint="eastAsia" w:ascii="仿宋" w:hAnsi="仿宋" w:eastAsia="仿宋" w:cs="仿宋"/>
          <w:sz w:val="32"/>
          <w:szCs w:val="32"/>
        </w:rPr>
        <w:t>定期组织开展应急疏散演练</w:t>
      </w:r>
      <w:r>
        <w:rPr>
          <w:rFonts w:hint="eastAsia" w:ascii="仿宋" w:hAnsi="仿宋" w:eastAsia="仿宋" w:cs="仿宋"/>
          <w:sz w:val="32"/>
          <w:szCs w:val="32"/>
          <w:lang w:eastAsia="zh-CN"/>
        </w:rPr>
        <w:t>和消防演练</w:t>
      </w:r>
      <w:r>
        <w:rPr>
          <w:rFonts w:hint="eastAsia" w:ascii="仿宋" w:hAnsi="仿宋" w:eastAsia="仿宋" w:cs="仿宋"/>
          <w:sz w:val="32"/>
          <w:szCs w:val="32"/>
        </w:rPr>
        <w:t>。2025年，全</w:t>
      </w:r>
      <w:r>
        <w:rPr>
          <w:rFonts w:hint="eastAsia" w:ascii="仿宋" w:hAnsi="仿宋" w:eastAsia="仿宋" w:cs="仿宋"/>
          <w:sz w:val="32"/>
          <w:szCs w:val="32"/>
          <w:lang w:eastAsia="zh-CN"/>
        </w:rPr>
        <w:t>镇</w:t>
      </w:r>
      <w:r>
        <w:rPr>
          <w:rFonts w:hint="eastAsia" w:ascii="仿宋" w:hAnsi="仿宋" w:eastAsia="仿宋" w:cs="仿宋"/>
          <w:sz w:val="32"/>
          <w:szCs w:val="32"/>
        </w:rPr>
        <w:t>消防安全重点单位灭火和应急疏散预案全面规范建立，微型消防站人员、器材全部按标准配备，每半年至少组织开展1次演练。202</w:t>
      </w:r>
      <w:r>
        <w:rPr>
          <w:rFonts w:hint="eastAsia" w:ascii="仿宋" w:hAnsi="仿宋" w:eastAsia="仿宋" w:cs="仿宋"/>
          <w:sz w:val="32"/>
          <w:szCs w:val="32"/>
          <w:lang w:val="en-US" w:eastAsia="zh-CN"/>
        </w:rPr>
        <w:t>6</w:t>
      </w:r>
      <w:r>
        <w:rPr>
          <w:rFonts w:hint="eastAsia" w:ascii="仿宋" w:hAnsi="仿宋" w:eastAsia="仿宋" w:cs="仿宋"/>
          <w:sz w:val="32"/>
          <w:szCs w:val="32"/>
        </w:rPr>
        <w:t>年，社会单位应急处置能力全面提升。</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（七）优化三类社会化消防宣传手段。</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.普及消防安全常识。</w:t>
      </w:r>
      <w:r>
        <w:rPr>
          <w:rFonts w:hint="eastAsia" w:ascii="仿宋" w:hAnsi="仿宋" w:eastAsia="仿宋" w:cs="仿宋"/>
          <w:sz w:val="32"/>
          <w:szCs w:val="32"/>
        </w:rPr>
        <w:t>持续开展消防宣传月等活动，深入推进消防宣传“五进”，用好“五进”试点、消防科普教育基地和消防队站等资源，广泛开展安全用火用电用气、保持生命通道畅通、应急疏散逃生等常识宣传，突出面向</w:t>
      </w:r>
      <w:r>
        <w:rPr>
          <w:rFonts w:hint="eastAsia" w:ascii="仿宋" w:hAnsi="仿宋" w:eastAsia="仿宋" w:cs="仿宋"/>
          <w:sz w:val="32"/>
          <w:szCs w:val="32"/>
          <w:lang w:eastAsia="zh-CN"/>
        </w:rPr>
        <w:t>农</w:t>
      </w:r>
      <w:r>
        <w:rPr>
          <w:rFonts w:hint="eastAsia" w:ascii="仿宋" w:hAnsi="仿宋" w:eastAsia="仿宋" w:cs="仿宋"/>
          <w:sz w:val="32"/>
          <w:szCs w:val="32"/>
        </w:rPr>
        <w:t>村地区开展消防科普教育，引导群众常态开展“三清三关”（清理楼道、阳台、厨房可燃杂物，离家关闭电源、火源、气源），增强消防安全意识。针对“老、幼、病、弱”群体，发动</w:t>
      </w:r>
      <w:r>
        <w:rPr>
          <w:rFonts w:hint="eastAsia" w:ascii="仿宋" w:hAnsi="仿宋" w:eastAsia="仿宋" w:cs="仿宋"/>
          <w:sz w:val="32"/>
          <w:szCs w:val="32"/>
          <w:lang w:eastAsia="zh-CN"/>
        </w:rPr>
        <w:t>村级</w:t>
      </w:r>
      <w:r>
        <w:rPr>
          <w:rFonts w:hint="eastAsia" w:ascii="仿宋" w:hAnsi="仿宋" w:eastAsia="仿宋" w:cs="仿宋"/>
          <w:sz w:val="32"/>
          <w:szCs w:val="32"/>
        </w:rPr>
        <w:t>网格员、消防志愿者开展进门入户结对帮扶，提升逃生能力。</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.加强火灾警示教育。</w:t>
      </w:r>
      <w:r>
        <w:rPr>
          <w:rFonts w:hint="eastAsia" w:ascii="仿宋" w:hAnsi="仿宋" w:eastAsia="仿宋" w:cs="仿宋"/>
          <w:sz w:val="32"/>
          <w:szCs w:val="32"/>
        </w:rPr>
        <w:t>落实“谁执法谁普法”责任制，加大火灾案例警示教育力度，充分利用“身边火灾”案例和市外典型火灾案例，重点围绕事故原因、责任追究，查摆问题、剖析教训，制作主题突出、易于传播的火灾案例警示宣传资料和新媒体产品，分场所、分媒介广泛发放、张贴、展播。</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三、时间安排</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自2024年2月至2026年12月，分三个阶段进行。</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（一）动员部署阶段（2024年2月至2024年3月）。</w:t>
      </w:r>
      <w:r>
        <w:rPr>
          <w:rFonts w:hint="eastAsia" w:ascii="仿宋" w:hAnsi="仿宋" w:eastAsia="仿宋" w:cs="仿宋"/>
          <w:sz w:val="32"/>
          <w:szCs w:val="32"/>
        </w:rPr>
        <w:t>各</w:t>
      </w:r>
      <w:r>
        <w:rPr>
          <w:rFonts w:hint="eastAsia" w:ascii="仿宋" w:hAnsi="仿宋" w:eastAsia="仿宋" w:cs="仿宋"/>
          <w:sz w:val="32"/>
          <w:szCs w:val="32"/>
          <w:lang w:eastAsia="zh-CN"/>
        </w:rPr>
        <w:t>村</w:t>
      </w:r>
      <w:r>
        <w:rPr>
          <w:rFonts w:hint="eastAsia" w:ascii="仿宋" w:hAnsi="仿宋" w:eastAsia="仿宋" w:cs="仿宋"/>
          <w:sz w:val="32"/>
          <w:szCs w:val="32"/>
        </w:rPr>
        <w:t>、</w:t>
      </w:r>
      <w:r>
        <w:rPr>
          <w:rFonts w:hint="eastAsia" w:ascii="仿宋" w:hAnsi="仿宋" w:eastAsia="仿宋" w:cs="仿宋"/>
          <w:sz w:val="32"/>
          <w:szCs w:val="32"/>
          <w:lang w:eastAsia="zh-CN"/>
        </w:rPr>
        <w:t>镇直单位</w:t>
      </w:r>
      <w:r>
        <w:rPr>
          <w:rFonts w:hint="eastAsia" w:ascii="仿宋" w:hAnsi="仿宋" w:eastAsia="仿宋" w:cs="仿宋"/>
          <w:sz w:val="32"/>
          <w:szCs w:val="32"/>
        </w:rPr>
        <w:t>要结合</w:t>
      </w:r>
      <w:r>
        <w:rPr>
          <w:rFonts w:hint="eastAsia" w:ascii="仿宋" w:hAnsi="仿宋" w:eastAsia="仿宋" w:cs="仿宋"/>
          <w:sz w:val="32"/>
          <w:szCs w:val="32"/>
          <w:lang w:eastAsia="zh-CN"/>
        </w:rPr>
        <w:t>方案，按照方案的责任分工</w:t>
      </w:r>
      <w:r>
        <w:rPr>
          <w:rFonts w:hint="eastAsia" w:ascii="仿宋" w:hAnsi="仿宋" w:eastAsia="仿宋" w:cs="仿宋"/>
          <w:sz w:val="32"/>
          <w:szCs w:val="32"/>
        </w:rPr>
        <w:t>全面动员部署，进一步明确治理目标、</w:t>
      </w:r>
      <w:r>
        <w:rPr>
          <w:rFonts w:hint="eastAsia" w:ascii="仿宋" w:hAnsi="仿宋" w:eastAsia="仿宋" w:cs="仿宋"/>
          <w:sz w:val="32"/>
          <w:szCs w:val="32"/>
          <w:lang w:eastAsia="zh-CN"/>
        </w:rPr>
        <w:t>紧盯</w:t>
      </w:r>
      <w:r>
        <w:rPr>
          <w:rFonts w:hint="eastAsia" w:ascii="仿宋" w:hAnsi="仿宋" w:eastAsia="仿宋" w:cs="仿宋"/>
          <w:sz w:val="32"/>
          <w:szCs w:val="32"/>
        </w:rPr>
        <w:t>重点任务、</w:t>
      </w:r>
      <w:r>
        <w:rPr>
          <w:rFonts w:hint="eastAsia" w:ascii="仿宋" w:hAnsi="仿宋" w:eastAsia="仿宋" w:cs="仿宋"/>
          <w:sz w:val="32"/>
          <w:szCs w:val="32"/>
          <w:lang w:eastAsia="zh-CN"/>
        </w:rPr>
        <w:t>有序推按时间节点推进各项工作</w:t>
      </w:r>
      <w:r>
        <w:rPr>
          <w:rFonts w:hint="eastAsia" w:ascii="仿宋" w:hAnsi="仿宋" w:eastAsia="仿宋" w:cs="仿宋"/>
          <w:sz w:val="32"/>
          <w:szCs w:val="32"/>
        </w:rPr>
        <w:t>。</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（二）专项治理阶段（2024年4月至2025年12月）。</w:t>
      </w:r>
      <w:r>
        <w:rPr>
          <w:rFonts w:hint="eastAsia" w:ascii="仿宋" w:hAnsi="仿宋" w:eastAsia="仿宋" w:cs="仿宋"/>
          <w:sz w:val="32"/>
          <w:szCs w:val="32"/>
        </w:rPr>
        <w:t>各</w:t>
      </w:r>
      <w:r>
        <w:rPr>
          <w:rFonts w:hint="eastAsia" w:ascii="仿宋" w:hAnsi="仿宋" w:eastAsia="仿宋" w:cs="仿宋"/>
          <w:sz w:val="32"/>
          <w:szCs w:val="32"/>
          <w:lang w:eastAsia="zh-CN"/>
        </w:rPr>
        <w:t>村</w:t>
      </w:r>
      <w:r>
        <w:rPr>
          <w:rFonts w:hint="eastAsia" w:ascii="仿宋" w:hAnsi="仿宋" w:eastAsia="仿宋" w:cs="仿宋"/>
          <w:sz w:val="32"/>
          <w:szCs w:val="32"/>
        </w:rPr>
        <w:t>、</w:t>
      </w:r>
      <w:r>
        <w:rPr>
          <w:rFonts w:hint="eastAsia" w:ascii="仿宋" w:hAnsi="仿宋" w:eastAsia="仿宋" w:cs="仿宋"/>
          <w:sz w:val="32"/>
          <w:szCs w:val="32"/>
          <w:lang w:eastAsia="zh-CN"/>
        </w:rPr>
        <w:t>镇直各监管单位</w:t>
      </w:r>
      <w:r>
        <w:rPr>
          <w:rFonts w:hint="eastAsia" w:ascii="仿宋" w:hAnsi="仿宋" w:eastAsia="仿宋" w:cs="仿宋"/>
          <w:sz w:val="32"/>
          <w:szCs w:val="32"/>
        </w:rPr>
        <w:t>要全面排查本</w:t>
      </w:r>
      <w:r>
        <w:rPr>
          <w:rFonts w:hint="eastAsia" w:ascii="仿宋" w:hAnsi="仿宋" w:eastAsia="仿宋" w:cs="仿宋"/>
          <w:sz w:val="32"/>
          <w:szCs w:val="32"/>
          <w:lang w:eastAsia="zh-CN"/>
        </w:rPr>
        <w:t>辖区</w:t>
      </w:r>
      <w:r>
        <w:rPr>
          <w:rFonts w:hint="eastAsia" w:ascii="仿宋" w:hAnsi="仿宋" w:eastAsia="仿宋" w:cs="仿宋"/>
          <w:sz w:val="32"/>
          <w:szCs w:val="32"/>
        </w:rPr>
        <w:t>、本</w:t>
      </w:r>
      <w:r>
        <w:rPr>
          <w:rFonts w:hint="eastAsia" w:ascii="仿宋" w:hAnsi="仿宋" w:eastAsia="仿宋" w:cs="仿宋"/>
          <w:sz w:val="32"/>
          <w:szCs w:val="32"/>
          <w:lang w:eastAsia="zh-CN"/>
        </w:rPr>
        <w:t>监管领域</w:t>
      </w:r>
      <w:r>
        <w:rPr>
          <w:rFonts w:hint="eastAsia" w:ascii="仿宋" w:hAnsi="仿宋" w:eastAsia="仿宋" w:cs="仿宋"/>
          <w:sz w:val="32"/>
          <w:szCs w:val="32"/>
        </w:rPr>
        <w:t>消防安全风险隐患，建立问题隐患和整改责任“两个清单”，明确排查时间表、整改路线图、工作责任人，积极发动</w:t>
      </w:r>
      <w:r>
        <w:rPr>
          <w:rFonts w:hint="eastAsia" w:ascii="仿宋" w:hAnsi="仿宋" w:eastAsia="仿宋" w:cs="仿宋"/>
          <w:sz w:val="32"/>
          <w:szCs w:val="32"/>
          <w:lang w:eastAsia="zh-CN"/>
        </w:rPr>
        <w:t>村级网格员、志愿者等各</w:t>
      </w:r>
      <w:r>
        <w:rPr>
          <w:rFonts w:hint="eastAsia" w:ascii="仿宋" w:hAnsi="仿宋" w:eastAsia="仿宋" w:cs="仿宋"/>
          <w:sz w:val="32"/>
          <w:szCs w:val="32"/>
        </w:rPr>
        <w:t>方面力量群策群力、群防群治，确保各项排查任务精准推进落实。</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（三）巩固提升阶段（2026年1月至12月）。</w:t>
      </w:r>
      <w:r>
        <w:rPr>
          <w:rFonts w:hint="eastAsia" w:ascii="仿宋" w:hAnsi="仿宋" w:eastAsia="仿宋" w:cs="仿宋"/>
          <w:sz w:val="32"/>
          <w:szCs w:val="32"/>
        </w:rPr>
        <w:t>在推进消防安全突出风险隐患整改的同时，要出台一批配套举措、形成一批经验做法，建立健全本</w:t>
      </w:r>
      <w:r>
        <w:rPr>
          <w:rFonts w:hint="eastAsia" w:ascii="仿宋" w:hAnsi="仿宋" w:eastAsia="仿宋" w:cs="仿宋"/>
          <w:sz w:val="32"/>
          <w:szCs w:val="32"/>
          <w:lang w:eastAsia="zh-CN"/>
        </w:rPr>
        <w:t>辖区</w:t>
      </w:r>
      <w:r>
        <w:rPr>
          <w:rFonts w:hint="eastAsia" w:ascii="仿宋" w:hAnsi="仿宋" w:eastAsia="仿宋" w:cs="仿宋"/>
          <w:sz w:val="32"/>
          <w:szCs w:val="32"/>
        </w:rPr>
        <w:t>、本</w:t>
      </w:r>
      <w:r>
        <w:rPr>
          <w:rFonts w:hint="eastAsia" w:ascii="仿宋" w:hAnsi="仿宋" w:eastAsia="仿宋" w:cs="仿宋"/>
          <w:sz w:val="32"/>
          <w:szCs w:val="32"/>
          <w:lang w:eastAsia="zh-CN"/>
        </w:rPr>
        <w:t>监管领域</w:t>
      </w:r>
      <w:r>
        <w:rPr>
          <w:rFonts w:hint="eastAsia" w:ascii="仿宋" w:hAnsi="仿宋" w:eastAsia="仿宋" w:cs="仿宋"/>
          <w:sz w:val="32"/>
          <w:szCs w:val="32"/>
        </w:rPr>
        <w:t>防范化解重大消防安全风险的系统性、机制性治理举措，提升整体治理水平。</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（一）强化组织领导。</w:t>
      </w:r>
      <w:r>
        <w:rPr>
          <w:rFonts w:hint="eastAsia" w:ascii="仿宋" w:hAnsi="仿宋" w:eastAsia="仿宋" w:cs="仿宋"/>
          <w:sz w:val="32"/>
          <w:szCs w:val="32"/>
          <w:lang w:eastAsia="zh-CN"/>
        </w:rPr>
        <w:t>镇党委、政府始终</w:t>
      </w:r>
      <w:r>
        <w:rPr>
          <w:rFonts w:hint="eastAsia" w:ascii="仿宋" w:hAnsi="仿宋" w:eastAsia="仿宋" w:cs="仿宋"/>
          <w:sz w:val="32"/>
          <w:szCs w:val="32"/>
        </w:rPr>
        <w:t>树牢安全发展理念，</w:t>
      </w:r>
      <w:r>
        <w:rPr>
          <w:rFonts w:hint="eastAsia" w:ascii="仿宋" w:hAnsi="仿宋" w:eastAsia="仿宋" w:cs="仿宋"/>
          <w:sz w:val="32"/>
          <w:szCs w:val="32"/>
          <w:lang w:eastAsia="zh-CN"/>
        </w:rPr>
        <w:t>按照方案要求</w:t>
      </w:r>
      <w:r>
        <w:rPr>
          <w:rFonts w:hint="eastAsia" w:ascii="仿宋" w:hAnsi="仿宋" w:eastAsia="仿宋" w:cs="仿宋"/>
          <w:sz w:val="32"/>
          <w:szCs w:val="32"/>
        </w:rPr>
        <w:t>及时动员部署，明确工作目标，细化任务清单，列出责任主体，全面落实三年行动的各项任务和要求。</w:t>
      </w:r>
      <w:r>
        <w:rPr>
          <w:rFonts w:hint="eastAsia" w:ascii="仿宋" w:hAnsi="仿宋" w:eastAsia="仿宋" w:cs="仿宋"/>
          <w:sz w:val="32"/>
          <w:szCs w:val="32"/>
          <w:lang w:eastAsia="zh-CN"/>
        </w:rPr>
        <w:t>镇</w:t>
      </w:r>
      <w:r>
        <w:rPr>
          <w:rFonts w:hint="eastAsia" w:ascii="仿宋" w:hAnsi="仿宋" w:eastAsia="仿宋" w:cs="仿宋"/>
          <w:sz w:val="32"/>
          <w:szCs w:val="32"/>
        </w:rPr>
        <w:t>消安委办要成立工作专班，加强组织协调，定期向</w:t>
      </w:r>
      <w:r>
        <w:rPr>
          <w:rFonts w:hint="eastAsia" w:ascii="仿宋" w:hAnsi="仿宋" w:eastAsia="仿宋" w:cs="仿宋"/>
          <w:sz w:val="32"/>
          <w:szCs w:val="32"/>
          <w:lang w:eastAsia="zh-CN"/>
        </w:rPr>
        <w:t>镇党委、政府</w:t>
      </w:r>
      <w:r>
        <w:rPr>
          <w:rFonts w:hint="eastAsia" w:ascii="仿宋" w:hAnsi="仿宋" w:eastAsia="仿宋" w:cs="仿宋"/>
          <w:sz w:val="32"/>
          <w:szCs w:val="32"/>
        </w:rPr>
        <w:t>汇报消防安全治本攻坚三年行动进展情况，及时提请政府召开会议研究消防安全突出问题，稳步推进消防安全治本攻坚三年行动各项工作任务落实。</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加强协调配合</w:t>
      </w:r>
      <w:r>
        <w:rPr>
          <w:rFonts w:hint="eastAsia" w:ascii="楷体" w:hAnsi="楷体" w:eastAsia="楷体" w:cs="楷体"/>
          <w:b/>
          <w:bCs/>
          <w:sz w:val="32"/>
          <w:szCs w:val="32"/>
        </w:rPr>
        <w:t>。</w:t>
      </w:r>
      <w:r>
        <w:rPr>
          <w:rFonts w:hint="eastAsia" w:ascii="仿宋" w:hAnsi="仿宋" w:eastAsia="仿宋" w:cs="仿宋"/>
          <w:sz w:val="32"/>
          <w:szCs w:val="32"/>
          <w:lang w:eastAsia="zh-CN"/>
        </w:rPr>
        <w:t>各村</w:t>
      </w:r>
      <w:r>
        <w:rPr>
          <w:rFonts w:hint="eastAsia" w:ascii="仿宋" w:hAnsi="仿宋" w:eastAsia="仿宋" w:cs="仿宋"/>
          <w:sz w:val="32"/>
          <w:szCs w:val="32"/>
        </w:rPr>
        <w:t>、</w:t>
      </w:r>
      <w:r>
        <w:rPr>
          <w:rFonts w:hint="eastAsia" w:ascii="仿宋" w:hAnsi="仿宋" w:eastAsia="仿宋" w:cs="仿宋"/>
          <w:sz w:val="32"/>
          <w:szCs w:val="32"/>
          <w:lang w:eastAsia="zh-CN"/>
        </w:rPr>
        <w:t>镇相关监管单位</w:t>
      </w:r>
      <w:r>
        <w:rPr>
          <w:rFonts w:hint="eastAsia" w:ascii="仿宋" w:hAnsi="仿宋" w:eastAsia="仿宋" w:cs="仿宋"/>
          <w:sz w:val="32"/>
          <w:szCs w:val="32"/>
        </w:rPr>
        <w:t>要认真梳理7个方面</w:t>
      </w:r>
      <w:r>
        <w:rPr>
          <w:rFonts w:hint="eastAsia" w:ascii="仿宋" w:hAnsi="仿宋" w:eastAsia="仿宋" w:cs="仿宋"/>
          <w:sz w:val="32"/>
          <w:szCs w:val="32"/>
          <w:lang w:val="en-US" w:eastAsia="zh-CN"/>
        </w:rPr>
        <w:t>20</w:t>
      </w:r>
      <w:r>
        <w:rPr>
          <w:rFonts w:hint="eastAsia" w:ascii="仿宋" w:hAnsi="仿宋" w:eastAsia="仿宋" w:cs="仿宋"/>
          <w:sz w:val="32"/>
          <w:szCs w:val="32"/>
        </w:rPr>
        <w:t>项工作任务，坚持问题导向，区分轻重缓急，坚持整体推进和重点突破相结合的原则，精准发力，综合施策。要坚持因地制宜、因情施策，针对不同地区和行业领域特点，研究采取差异化的工作举措，提供相应的治理政策支撑，确保治理实效。</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（三）强化示范引领。</w:t>
      </w:r>
      <w:r>
        <w:rPr>
          <w:rFonts w:hint="eastAsia" w:ascii="仿宋" w:hAnsi="仿宋" w:eastAsia="仿宋" w:cs="仿宋"/>
          <w:sz w:val="32"/>
          <w:szCs w:val="32"/>
        </w:rPr>
        <w:t>各</w:t>
      </w:r>
      <w:r>
        <w:rPr>
          <w:rFonts w:hint="eastAsia" w:ascii="仿宋" w:hAnsi="仿宋" w:eastAsia="仿宋" w:cs="仿宋"/>
          <w:sz w:val="32"/>
          <w:szCs w:val="32"/>
          <w:lang w:eastAsia="zh-CN"/>
        </w:rPr>
        <w:t>村</w:t>
      </w:r>
      <w:r>
        <w:rPr>
          <w:rFonts w:hint="eastAsia" w:ascii="仿宋" w:hAnsi="仿宋" w:eastAsia="仿宋" w:cs="仿宋"/>
          <w:sz w:val="32"/>
          <w:szCs w:val="32"/>
        </w:rPr>
        <w:t>、</w:t>
      </w:r>
      <w:r>
        <w:rPr>
          <w:rFonts w:hint="eastAsia" w:ascii="仿宋" w:hAnsi="仿宋" w:eastAsia="仿宋" w:cs="仿宋"/>
          <w:sz w:val="32"/>
          <w:szCs w:val="32"/>
          <w:lang w:eastAsia="zh-CN"/>
        </w:rPr>
        <w:t>镇各监管单位</w:t>
      </w:r>
      <w:r>
        <w:rPr>
          <w:rFonts w:hint="eastAsia" w:ascii="仿宋" w:hAnsi="仿宋" w:eastAsia="仿宋" w:cs="仿宋"/>
          <w:sz w:val="32"/>
          <w:szCs w:val="32"/>
        </w:rPr>
        <w:t>要在全面部署推进的基础上，</w:t>
      </w:r>
      <w:r>
        <w:rPr>
          <w:rFonts w:hint="eastAsia" w:ascii="仿宋" w:hAnsi="仿宋" w:eastAsia="仿宋" w:cs="仿宋"/>
          <w:sz w:val="32"/>
          <w:szCs w:val="32"/>
          <w:lang w:eastAsia="zh-CN"/>
        </w:rPr>
        <w:t>在</w:t>
      </w:r>
      <w:r>
        <w:rPr>
          <w:rFonts w:hint="eastAsia" w:ascii="仿宋" w:hAnsi="仿宋" w:eastAsia="仿宋" w:cs="仿宋"/>
          <w:sz w:val="32"/>
          <w:szCs w:val="32"/>
        </w:rPr>
        <w:t>重点行业</w:t>
      </w:r>
      <w:r>
        <w:rPr>
          <w:rFonts w:hint="eastAsia" w:ascii="仿宋" w:hAnsi="仿宋" w:eastAsia="仿宋" w:cs="仿宋"/>
          <w:sz w:val="32"/>
          <w:szCs w:val="32"/>
          <w:lang w:eastAsia="zh-CN"/>
        </w:rPr>
        <w:t>领域</w:t>
      </w:r>
      <w:r>
        <w:rPr>
          <w:rFonts w:hint="eastAsia" w:ascii="仿宋" w:hAnsi="仿宋" w:eastAsia="仿宋" w:cs="仿宋"/>
          <w:sz w:val="32"/>
          <w:szCs w:val="32"/>
        </w:rPr>
        <w:t>先行开展试点治理工作，积极探索符合本地、本行业实际的治理方法、措施以及能复制、易推广的工作体系机制，形成典型示范效应。要坚持一手抓突出风险治理，一手抓长效机制建设，认真总结专项整治中形成的经验做法，固化提升为消防管理制度、治理标准规定。</w:t>
      </w:r>
    </w:p>
    <w:p>
      <w:pPr>
        <w:pStyle w:val="19"/>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hint="eastAsia" w:ascii="仿宋" w:hAnsi="仿宋" w:eastAsia="仿宋" w:cs="仿宋"/>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严格督导检查</w:t>
      </w:r>
      <w:r>
        <w:rPr>
          <w:rFonts w:hint="eastAsia" w:ascii="楷体" w:hAnsi="楷体" w:eastAsia="楷体" w:cs="楷体"/>
          <w:b/>
          <w:bCs/>
          <w:sz w:val="32"/>
          <w:szCs w:val="32"/>
        </w:rPr>
        <w:t>。</w:t>
      </w:r>
      <w:r>
        <w:rPr>
          <w:rFonts w:hint="eastAsia" w:ascii="仿宋" w:hAnsi="仿宋" w:eastAsia="仿宋" w:cs="仿宋"/>
          <w:sz w:val="32"/>
          <w:szCs w:val="32"/>
        </w:rPr>
        <w:t>消防安全治本攻坚三年行动纳入</w:t>
      </w:r>
      <w:r>
        <w:rPr>
          <w:rFonts w:hint="eastAsia" w:ascii="仿宋" w:hAnsi="仿宋" w:eastAsia="仿宋" w:cs="仿宋"/>
          <w:sz w:val="32"/>
          <w:szCs w:val="32"/>
          <w:lang w:eastAsia="zh-CN"/>
        </w:rPr>
        <w:t>政府安全生产和消防工作考核巡查重点，镇政府将分阶段开展督导检查，及时发现问题，补齐工作短板，确保各项工作落地见效。</w:t>
      </w:r>
      <w:r>
        <w:rPr>
          <w:rFonts w:hint="eastAsia" w:ascii="仿宋" w:hAnsi="仿宋" w:eastAsia="仿宋" w:cs="仿宋"/>
          <w:sz w:val="32"/>
          <w:szCs w:val="32"/>
        </w:rPr>
        <w:t>对工作推动不力、措施落实不到</w:t>
      </w:r>
      <w:r>
        <w:rPr>
          <w:rFonts w:hint="eastAsia" w:ascii="仿宋" w:hAnsi="仿宋" w:eastAsia="仿宋" w:cs="仿宋"/>
          <w:sz w:val="32"/>
          <w:szCs w:val="32"/>
          <w:lang w:eastAsia="zh-CN"/>
        </w:rPr>
        <w:t>位的</w:t>
      </w:r>
      <w:r>
        <w:rPr>
          <w:rFonts w:hint="eastAsia" w:ascii="仿宋" w:hAnsi="仿宋" w:eastAsia="仿宋" w:cs="仿宋"/>
          <w:sz w:val="32"/>
          <w:szCs w:val="32"/>
        </w:rPr>
        <w:t>单位</w:t>
      </w:r>
      <w:r>
        <w:rPr>
          <w:rFonts w:hint="eastAsia" w:ascii="仿宋" w:hAnsi="仿宋" w:eastAsia="仿宋" w:cs="仿宋"/>
          <w:sz w:val="32"/>
          <w:szCs w:val="32"/>
          <w:lang w:eastAsia="zh-CN"/>
        </w:rPr>
        <w:t>进行严肃批评，确保</w:t>
      </w:r>
      <w:r>
        <w:rPr>
          <w:rFonts w:hint="eastAsia" w:ascii="仿宋" w:hAnsi="仿宋" w:eastAsia="仿宋" w:cs="仿宋"/>
          <w:sz w:val="32"/>
          <w:szCs w:val="32"/>
        </w:rPr>
        <w:t>三年行动落实落地。</w:t>
      </w: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mQ3ODk5MjdiNTMzMDQ3ZTk1ZjA3OTFhOTI2NGIifQ=="/>
    <w:docVar w:name="KSO_WPS_MARK_KEY" w:val="7c02428c-e92c-44c2-9f43-29ffaf6392dd"/>
  </w:docVars>
  <w:rsids>
    <w:rsidRoot w:val="00B47730"/>
    <w:rsid w:val="00034616"/>
    <w:rsid w:val="0006063C"/>
    <w:rsid w:val="0015074B"/>
    <w:rsid w:val="0029639D"/>
    <w:rsid w:val="00326F90"/>
    <w:rsid w:val="00AA1D8D"/>
    <w:rsid w:val="00B47730"/>
    <w:rsid w:val="00CB0664"/>
    <w:rsid w:val="00FC693F"/>
    <w:rsid w:val="05EC4381"/>
    <w:rsid w:val="284D3F2A"/>
    <w:rsid w:val="31C24BA6"/>
    <w:rsid w:val="4D0955C7"/>
    <w:rsid w:val="4DB77C4F"/>
    <w:rsid w:val="4EB10370"/>
    <w:rsid w:val="63AA5D37"/>
    <w:rsid w:val="6DC87C30"/>
    <w:rsid w:val="72D57870"/>
    <w:rsid w:val="761F1B89"/>
    <w:rsid w:val="7F366D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7"/>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autoRedefine/>
    <w:unhideWhenUsed/>
    <w:qFormat/>
    <w:uiPriority w:val="99"/>
    <w:pPr>
      <w:numPr>
        <w:ilvl w:val="0"/>
        <w:numId w:val="4"/>
      </w:numPr>
      <w:contextualSpacing/>
    </w:pPr>
  </w:style>
  <w:style w:type="paragraph" w:styleId="19">
    <w:name w:val="Body Text"/>
    <w:basedOn w:val="1"/>
    <w:link w:val="144"/>
    <w:autoRedefine/>
    <w:unhideWhenUsed/>
    <w:qFormat/>
    <w:uiPriority w:val="99"/>
    <w:pPr>
      <w:spacing w:after="120"/>
    </w:pPr>
  </w:style>
  <w:style w:type="paragraph" w:styleId="20">
    <w:name w:val="List Number 3"/>
    <w:basedOn w:val="1"/>
    <w:autoRedefine/>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autoRedefine/>
    <w:unhideWhenUsed/>
    <w:qFormat/>
    <w:uiPriority w:val="99"/>
    <w:pPr>
      <w:numPr>
        <w:ilvl w:val="0"/>
        <w:numId w:val="6"/>
      </w:numPr>
      <w:contextualSpacing/>
    </w:pPr>
  </w:style>
  <w:style w:type="paragraph" w:styleId="24">
    <w:name w:val="footer"/>
    <w:basedOn w:val="1"/>
    <w:link w:val="136"/>
    <w:autoRedefine/>
    <w:unhideWhenUsed/>
    <w:qFormat/>
    <w:uiPriority w:val="99"/>
    <w:pPr>
      <w:tabs>
        <w:tab w:val="center" w:pos="4680"/>
        <w:tab w:val="right" w:pos="9360"/>
      </w:tabs>
      <w:spacing w:after="0" w:line="240" w:lineRule="auto"/>
    </w:pPr>
  </w:style>
  <w:style w:type="paragraph" w:styleId="25">
    <w:name w:val="header"/>
    <w:basedOn w:val="1"/>
    <w:link w:val="135"/>
    <w:autoRedefine/>
    <w:unhideWhenUsed/>
    <w:qFormat/>
    <w:uiPriority w:val="99"/>
    <w:pPr>
      <w:tabs>
        <w:tab w:val="center" w:pos="4680"/>
        <w:tab w:val="right" w:pos="9360"/>
      </w:tabs>
      <w:spacing w:after="0" w:line="240" w:lineRule="auto"/>
    </w:pPr>
  </w:style>
  <w:style w:type="paragraph" w:styleId="26">
    <w:name w:val="Subtitle"/>
    <w:basedOn w:val="1"/>
    <w:next w:val="1"/>
    <w:link w:val="142"/>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autoRedefine/>
    <w:unhideWhenUsed/>
    <w:qFormat/>
    <w:uiPriority w:val="99"/>
    <w:pPr>
      <w:ind w:left="360" w:hanging="360"/>
      <w:contextualSpacing/>
    </w:pPr>
  </w:style>
  <w:style w:type="paragraph" w:styleId="28">
    <w:name w:val="Body Text 2"/>
    <w:basedOn w:val="1"/>
    <w:link w:val="145"/>
    <w:autoRedefine/>
    <w:unhideWhenUsed/>
    <w:qFormat/>
    <w:uiPriority w:val="99"/>
    <w:pPr>
      <w:spacing w:after="120" w:line="480" w:lineRule="auto"/>
    </w:pPr>
  </w:style>
  <w:style w:type="paragraph" w:styleId="29">
    <w:name w:val="List Continue 2"/>
    <w:basedOn w:val="1"/>
    <w:autoRedefine/>
    <w:unhideWhenUsed/>
    <w:qFormat/>
    <w:uiPriority w:val="99"/>
    <w:pPr>
      <w:spacing w:after="120"/>
      <w:ind w:left="720"/>
      <w:contextualSpacing/>
    </w:pPr>
  </w:style>
  <w:style w:type="paragraph" w:styleId="30">
    <w:name w:val="List Continue 3"/>
    <w:basedOn w:val="1"/>
    <w:autoRedefine/>
    <w:unhideWhenUsed/>
    <w:qFormat/>
    <w:uiPriority w:val="99"/>
    <w:pPr>
      <w:spacing w:after="120"/>
      <w:ind w:left="1080"/>
      <w:contextualSpacing/>
    </w:pPr>
  </w:style>
  <w:style w:type="paragraph" w:styleId="31">
    <w:name w:val="Title"/>
    <w:basedOn w:val="1"/>
    <w:next w:val="1"/>
    <w:link w:val="141"/>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autoRedefine/>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autoRedefine/>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autoRedefine/>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autoRedefine/>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autoRedefine/>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autoRedefine/>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autoRedefine/>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autoRedefine/>
    <w:qFormat/>
    <w:uiPriority w:val="34"/>
    <w:pPr>
      <w:ind w:left="720"/>
      <w:contextualSpacing/>
    </w:pPr>
  </w:style>
  <w:style w:type="character" w:customStyle="1" w:styleId="144">
    <w:name w:val="Body Text Char"/>
    <w:basedOn w:val="132"/>
    <w:link w:val="19"/>
    <w:autoRedefine/>
    <w:qFormat/>
    <w:uiPriority w:val="99"/>
  </w:style>
  <w:style w:type="character" w:customStyle="1" w:styleId="145">
    <w:name w:val="Body Text 2 Char"/>
    <w:basedOn w:val="132"/>
    <w:link w:val="28"/>
    <w:qFormat/>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autoRedefine/>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autoRedefine/>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autoRedefine/>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autoRedefine/>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autoRedefine/>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等待</cp:lastModifiedBy>
  <cp:lastPrinted>2024-03-20T03:06:00Z</cp:lastPrinted>
  <dcterms:modified xsi:type="dcterms:W3CDTF">2024-04-02T00:48:52Z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8348225E878E407C8784572D8D2F0AFE_13</vt:lpwstr>
  </property>
</Properties>
</file>