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霍邱县应急管理局2021年政府信息公开工作年度报告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2021年，县应急局认真贯彻落实《中华人民共和国政府信息公开条例》（以下简称《条例》）按照县委、县政府关于政府信息公开工作的统一部署，坚持以公开为常态、不公开为例外，遵循公正、公平、合法、便民的原则，围绕高质量发展和群众关注关切，及时、准确公开政府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（一）主动公开情况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：扎实开展工作，落实霍邱县2021年政务公开工作要点要求，全面做好政府信息公开工作，重点公开安全生产重点行业领域事故隐患排查、专项整治、应急救援等方面的信息，强化事中事后监管信息公开，全年利用门户网站发布文件通知等各类信息439条，发布应急预案及预警31条，发布安全生产动态信息59条；事故通报5条、及时公布年度部门决算、人事任免等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（二）依申请公开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：2021年县应急局收到政府信息依申请公开0件。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（三）政府信息管理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：加强组织领导，作为机构改革新组建部门，及时明确了政府信息公开工作领导小组成员分工，制定了政务公开制度、保密审查制度。指定办公室承担政务公开工作、进一步理顺了工作关系，完善了协调机制，将信息公开的内容、时限、数量等任务明确到各个股室，压实工作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（四）政府信息公开平台建设情况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：及时更新网站平台信息，加大机关各股室政务信息报送、网站信息采编、内容更新等督促检查力度，严格按照监测反馈意见由相关责任股室及时提供信息确保整改到位。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（五）监督保障：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将政务公开工作列入年度工作要点，严格按照政务公开制度要求，按照每季度在线监测反馈清单进行逐条整改，确保问题整改到位，对标内容、时限、数量等要求，检查各科室完成信息公开任务情况，坚决杜绝长期不更新现象。对整改情况及时在“监督保障”栏目公开，接受社会监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2097"/>
        <w:gridCol w:w="2113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1"/>
                <w:szCs w:val="21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887"/>
        <w:gridCol w:w="2555"/>
        <w:gridCol w:w="596"/>
        <w:gridCol w:w="621"/>
        <w:gridCol w:w="621"/>
        <w:gridCol w:w="621"/>
        <w:gridCol w:w="621"/>
        <w:gridCol w:w="622"/>
        <w:gridCol w:w="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eastAsia="微软雅黑"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eastAsia="微软雅黑"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（一）工作中存在的主要问题和困难。一是信息公开和更新还不够及时，信息公开范围不够广泛、公开形式不够丰富、公开内容不够详细；二是公开形式的便民性需要进一步提高。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（二）具体的解决办法和改进措施。一是加强培训力度，有针对性地举办信息公开研讨活动，组织人员学习借鉴其他政府部门的好做法，进一步提高政府信息公开工作水平。二是不断完善政府信息公开的内容，及时更新政府信息，主动及时向社会公开可以公开的信息，以确保政府信息公开的完整性、全面性和及时性。三是不断拓展信息公开途径，丰富公开形式，特别是进一步公开信息公开流程，拓宽公开渠道，确保操作简便明了，利于查找。四是完善政府信息公开监督、评议制度，将评议监督工作常规化、日常化；并主动听取社会各界对我局政府信息公开工作的意见和建议，充分发挥人民群众和新闻舆论的监督作用，不断改进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ODY3MDBlOWNlOGRlODVlMjY4MmI2MTgyZDY1ZWQifQ=="/>
  </w:docVars>
  <w:rsids>
    <w:rsidRoot w:val="61CC6535"/>
    <w:rsid w:val="01B06382"/>
    <w:rsid w:val="02D724C7"/>
    <w:rsid w:val="053F3546"/>
    <w:rsid w:val="065B20D4"/>
    <w:rsid w:val="09AF3B6C"/>
    <w:rsid w:val="09DA577F"/>
    <w:rsid w:val="0A57078C"/>
    <w:rsid w:val="0B2677D2"/>
    <w:rsid w:val="0BA72FD7"/>
    <w:rsid w:val="0D0F299B"/>
    <w:rsid w:val="0DD21F88"/>
    <w:rsid w:val="0E2571BB"/>
    <w:rsid w:val="0F5208E4"/>
    <w:rsid w:val="10A4316E"/>
    <w:rsid w:val="14263C2E"/>
    <w:rsid w:val="15795092"/>
    <w:rsid w:val="15C40D46"/>
    <w:rsid w:val="17C822C0"/>
    <w:rsid w:val="1E0B46A4"/>
    <w:rsid w:val="1EA0108A"/>
    <w:rsid w:val="1EC45B21"/>
    <w:rsid w:val="22347461"/>
    <w:rsid w:val="24280420"/>
    <w:rsid w:val="24773D63"/>
    <w:rsid w:val="2730569A"/>
    <w:rsid w:val="27D92C5B"/>
    <w:rsid w:val="28E13BD2"/>
    <w:rsid w:val="28F55BE6"/>
    <w:rsid w:val="2A6C32B2"/>
    <w:rsid w:val="2BBF4E4E"/>
    <w:rsid w:val="2E1C52EB"/>
    <w:rsid w:val="2E773853"/>
    <w:rsid w:val="316B38E4"/>
    <w:rsid w:val="31D8421F"/>
    <w:rsid w:val="323D1790"/>
    <w:rsid w:val="3262012E"/>
    <w:rsid w:val="32FA4389"/>
    <w:rsid w:val="33CB396D"/>
    <w:rsid w:val="3466721E"/>
    <w:rsid w:val="346745EA"/>
    <w:rsid w:val="360206B4"/>
    <w:rsid w:val="388E3CD2"/>
    <w:rsid w:val="392F53F1"/>
    <w:rsid w:val="39561614"/>
    <w:rsid w:val="3A792A42"/>
    <w:rsid w:val="3AD35612"/>
    <w:rsid w:val="3C1E1092"/>
    <w:rsid w:val="3F74644E"/>
    <w:rsid w:val="3FCD492B"/>
    <w:rsid w:val="416B1E01"/>
    <w:rsid w:val="489C0DBA"/>
    <w:rsid w:val="48F84701"/>
    <w:rsid w:val="49A7730F"/>
    <w:rsid w:val="4A0B2710"/>
    <w:rsid w:val="4AE82BAB"/>
    <w:rsid w:val="4D0B5C39"/>
    <w:rsid w:val="521D592C"/>
    <w:rsid w:val="59797A44"/>
    <w:rsid w:val="599614CC"/>
    <w:rsid w:val="59CC5800"/>
    <w:rsid w:val="5B53141A"/>
    <w:rsid w:val="5BAF5D6E"/>
    <w:rsid w:val="5C1D6BB9"/>
    <w:rsid w:val="5DB3408B"/>
    <w:rsid w:val="5F3C615E"/>
    <w:rsid w:val="618A31F1"/>
    <w:rsid w:val="61CC6535"/>
    <w:rsid w:val="63150A6B"/>
    <w:rsid w:val="63537E57"/>
    <w:rsid w:val="64C6311E"/>
    <w:rsid w:val="64F1522C"/>
    <w:rsid w:val="671A05D0"/>
    <w:rsid w:val="67D363A2"/>
    <w:rsid w:val="688F1C1D"/>
    <w:rsid w:val="6AF57E79"/>
    <w:rsid w:val="6B0E3BD5"/>
    <w:rsid w:val="6E2F3700"/>
    <w:rsid w:val="6E33101C"/>
    <w:rsid w:val="6E745C3C"/>
    <w:rsid w:val="6FE25D43"/>
    <w:rsid w:val="70671FA0"/>
    <w:rsid w:val="70E5075A"/>
    <w:rsid w:val="7148395C"/>
    <w:rsid w:val="73076EFF"/>
    <w:rsid w:val="73C72CBF"/>
    <w:rsid w:val="74711B6E"/>
    <w:rsid w:val="78244AFD"/>
    <w:rsid w:val="783D0314"/>
    <w:rsid w:val="7A083B31"/>
    <w:rsid w:val="7AC15458"/>
    <w:rsid w:val="7DF53DDB"/>
    <w:rsid w:val="7EB97823"/>
    <w:rsid w:val="7EF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button"/>
    <w:basedOn w:val="4"/>
    <w:uiPriority w:val="0"/>
    <w:rPr>
      <w:bdr w:val="none" w:color="auto" w:sz="0" w:space="0"/>
    </w:rPr>
  </w:style>
  <w:style w:type="character" w:customStyle="1" w:styleId="14">
    <w:name w:val="tmpztreemove_arrow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2022-01-10T08:41:00Z</dcterms:created>
  <dc:creator>县应急管理局收文员</dc:creator>
  <cp:lastModifiedBy>凯月</cp:lastModifiedBy>
  <dcterms:modified xsi:type="dcterms:W3CDTF">2024-02-21T00:40:33Z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5062F251D3BA4C878D870FFE3A3F7410</vt:lpwstr>
  </property>
</Properties>
</file>