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sz w:val="21"/>
                <w:szCs w:val="21"/>
              </w:rPr>
            </w:pPr>
            <w:r>
              <w:rPr>
                <w:rFonts w:hint="eastAsia" w:ascii="宋体" w:hAnsi="宋体" w:eastAsia="宋体"/>
                <w:sz w:val="21"/>
                <w:szCs w:val="21"/>
                <w:lang w:eastAsia="zh-CN"/>
              </w:rPr>
              <w:t>霍邱县淠史杭灌区尾部续建配套与现代化改造工程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211" w:leftChars="66" w:firstLine="105" w:firstLineChars="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OTk1NzY5NjNiZmEwYzM5NWIyNDFmMWVmNzJhMGUifQ=="/>
  </w:docVars>
  <w:rsids>
    <w:rsidRoot w:val="44EB321A"/>
    <w:rsid w:val="00170023"/>
    <w:rsid w:val="0028682E"/>
    <w:rsid w:val="002A7175"/>
    <w:rsid w:val="00314E5A"/>
    <w:rsid w:val="005B28C9"/>
    <w:rsid w:val="00976B64"/>
    <w:rsid w:val="00B81215"/>
    <w:rsid w:val="00EC2607"/>
    <w:rsid w:val="1D6806A5"/>
    <w:rsid w:val="270121EB"/>
    <w:rsid w:val="2F601FCE"/>
    <w:rsid w:val="37214C96"/>
    <w:rsid w:val="393F596F"/>
    <w:rsid w:val="41567ED0"/>
    <w:rsid w:val="44EB321A"/>
    <w:rsid w:val="54273652"/>
    <w:rsid w:val="54BA087D"/>
    <w:rsid w:val="63297243"/>
    <w:rsid w:val="6D535020"/>
    <w:rsid w:val="6EF64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unhideWhenUsed/>
    <w:qFormat/>
    <w:uiPriority w:val="0"/>
    <w:pPr>
      <w:keepNext/>
      <w:keepLines/>
      <w:spacing w:beforeLines="0" w:beforeAutospacing="0" w:afterLines="0" w:afterAutospacing="0" w:line="360" w:lineRule="auto"/>
      <w:outlineLvl w:val="3"/>
    </w:pPr>
    <w:rPr>
      <w:rFonts w:ascii="Arial" w:hAnsi="Arial" w:eastAsia="黑体"/>
      <w:b/>
      <w:sz w:val="2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411</Words>
  <Characters>411</Characters>
  <Lines>3</Lines>
  <Paragraphs>1</Paragraphs>
  <TotalTime>0</TotalTime>
  <ScaleCrop>false</ScaleCrop>
  <LinksUpToDate>false</LinksUpToDate>
  <CharactersWithSpaces>461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2023-10-30T07:35:51Z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CF3B3FFEA3784FE29FF5457F555035F4_13</vt:lpwstr>
  </property>
</Properties>
</file>