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2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spacing w:line="6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关于举办纪念淠史杭工程开工建设65周年</w:t>
      </w:r>
    </w:p>
    <w:p>
      <w:pPr>
        <w:pStyle w:val="4"/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“我与淠史杭”演讲</w:t>
      </w:r>
      <w:r>
        <w:rPr>
          <w:rFonts w:hint="eastAsia" w:ascii="Times New Roman" w:hAnsi="Times New Roman" w:eastAsia="方正小标宋简体"/>
          <w:sz w:val="44"/>
          <w:szCs w:val="44"/>
        </w:rPr>
        <w:t>活动</w:t>
      </w:r>
      <w:r>
        <w:rPr>
          <w:rFonts w:ascii="Times New Roman" w:hAnsi="Times New Roman" w:eastAsia="方正小标宋简体"/>
          <w:sz w:val="44"/>
          <w:szCs w:val="44"/>
        </w:rPr>
        <w:t>的通知</w:t>
      </w:r>
    </w:p>
    <w:bookmarkEnd w:id="0"/>
    <w:p>
      <w:pPr>
        <w:pStyle w:val="4"/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spacing w:line="62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各县区教育行政部门、市开发区社会发展局，市属学校：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2023年8月19日是淠史杭工程开工建设65周年纪念日，为大力弘扬“自力更生、顽强拼搏、牺牲奉献、科学求实”的淠史杭精神，全面总结淠史杭工程开工建设65年来取得的巨大成就和宝贵经验，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决定</w:t>
      </w:r>
      <w:r>
        <w:rPr>
          <w:rFonts w:ascii="Times New Roman" w:hAnsi="Times New Roman" w:eastAsia="仿宋_GB2312"/>
          <w:sz w:val="32"/>
          <w:szCs w:val="32"/>
        </w:rPr>
        <w:t>举办六安市中小学纪念淠史杭工程开工建设65周年“我与淠史杭”演讲</w:t>
      </w:r>
      <w:r>
        <w:rPr>
          <w:rFonts w:hint="eastAsia" w:ascii="Times New Roman" w:hAnsi="Times New Roman" w:eastAsia="仿宋_GB2312"/>
          <w:sz w:val="32"/>
          <w:szCs w:val="32"/>
        </w:rPr>
        <w:t>活动</w:t>
      </w:r>
      <w:r>
        <w:rPr>
          <w:rFonts w:ascii="Times New Roman" w:hAnsi="Times New Roman" w:eastAsia="仿宋_GB2312"/>
          <w:sz w:val="32"/>
          <w:szCs w:val="32"/>
        </w:rPr>
        <w:t>，现将活动有关事项通知如下：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一、活动主题</w:t>
      </w:r>
    </w:p>
    <w:p>
      <w:pPr>
        <w:pStyle w:val="4"/>
        <w:spacing w:line="620" w:lineRule="exact"/>
        <w:ind w:firstLine="640" w:firstLineChars="200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传承“淠史杭精神” 争做新时代青年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二、活动内容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各县区各校广泛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开展多种形式纪念淠史杭工程开工建设65周年活动，并</w:t>
      </w:r>
      <w:r>
        <w:rPr>
          <w:rFonts w:ascii="Times New Roman" w:hAnsi="Times New Roman" w:eastAsia="仿宋_GB2312"/>
          <w:sz w:val="32"/>
          <w:szCs w:val="32"/>
        </w:rPr>
        <w:t>组织学生参加全市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中小学纪念淠史杭工程开工建设65周年“我与淠史杭”演讲</w:t>
      </w: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</w:rPr>
        <w:t>活动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学生要以生动的语言和感人的事例，围绕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淠史杭工程建设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color w:val="333333"/>
          <w:sz w:val="32"/>
          <w:szCs w:val="32"/>
          <w:shd w:val="clear" w:color="auto" w:fill="FFFFFF"/>
        </w:rPr>
        <w:t>发挥六安厚重的历史、文化和红色资源优势，</w:t>
      </w:r>
      <w:r>
        <w:rPr>
          <w:rFonts w:ascii="Times New Roman" w:hAnsi="Times New Roman" w:eastAsia="仿宋_GB2312"/>
          <w:sz w:val="32"/>
          <w:szCs w:val="32"/>
        </w:rPr>
        <w:t>讲述</w:t>
      </w:r>
      <w:r>
        <w:rPr>
          <w:rFonts w:hint="eastAsia" w:ascii="Times New Roman" w:hAnsi="Times New Roman" w:eastAsia="仿宋_GB2312"/>
          <w:sz w:val="32"/>
          <w:szCs w:val="32"/>
        </w:rPr>
        <w:t>淠史杭</w:t>
      </w:r>
      <w:r>
        <w:rPr>
          <w:rFonts w:ascii="Times New Roman" w:hAnsi="Times New Roman" w:eastAsia="仿宋_GB2312"/>
          <w:sz w:val="32"/>
          <w:szCs w:val="32"/>
        </w:rPr>
        <w:t>故事，展现新时代青少年热爱党、热爱祖国、奋发向上的精神风貌。讲题要鲜明，内容要连贯，语言要符合年龄特点。讲述须使用普通话，表达清晰、讲述流畅、精神饱满、仪态自然。讲述者着装应整洁舒展、大方得体。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三、具体要求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1.活动时间：</w:t>
      </w:r>
      <w:r>
        <w:rPr>
          <w:rFonts w:hint="eastAsia" w:ascii="Times New Roman" w:hAnsi="Times New Roman" w:eastAsia="仿宋_GB2312"/>
          <w:sz w:val="32"/>
          <w:szCs w:val="32"/>
        </w:rPr>
        <w:t>暂定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活动地点：</w:t>
      </w:r>
      <w:r>
        <w:rPr>
          <w:rFonts w:hint="eastAsia" w:ascii="Times New Roman" w:hAnsi="Times New Roman" w:eastAsia="仿宋_GB2312"/>
          <w:sz w:val="32"/>
          <w:szCs w:val="32"/>
        </w:rPr>
        <w:t>另行通知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2.各县区及市属学校各安排1名学生参加，同时安排1名老师带队。请于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日前将报名表</w:t>
      </w:r>
      <w:r>
        <w:rPr>
          <w:rFonts w:hint="eastAsia" w:ascii="Times New Roman" w:hAnsi="Times New Roman" w:eastAsia="仿宋_GB2312"/>
          <w:sz w:val="32"/>
          <w:szCs w:val="32"/>
        </w:rPr>
        <w:t>(见附件2)</w:t>
      </w:r>
      <w:r>
        <w:rPr>
          <w:rFonts w:ascii="Times New Roman" w:hAnsi="Times New Roman" w:eastAsia="仿宋_GB2312"/>
          <w:sz w:val="32"/>
          <w:szCs w:val="32"/>
        </w:rPr>
        <w:t>及原创故事稿报送至指定邮箱，作者在文章标题下署名，顺序为：市、县（区）、学校和班级、姓名。讲故事背景音乐或视频背景自备或可以不备，讲述时间不超过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分钟。</w:t>
      </w:r>
    </w:p>
    <w:p>
      <w:pPr>
        <w:pStyle w:val="4"/>
        <w:spacing w:line="62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联系人：市教体局教育科，张恩焱，联系电话：337</w:t>
      </w:r>
      <w:r>
        <w:rPr>
          <w:rFonts w:hint="eastAsia" w:ascii="Times New Roman" w:hAnsi="Times New Roman" w:eastAsia="仿宋_GB2312"/>
          <w:sz w:val="32"/>
          <w:szCs w:val="32"/>
        </w:rPr>
        <w:t>9453</w:t>
      </w:r>
      <w:r>
        <w:rPr>
          <w:rFonts w:ascii="Times New Roman" w:hAnsi="Times New Roman" w:eastAsia="仿宋_GB2312"/>
          <w:sz w:val="32"/>
          <w:szCs w:val="32"/>
        </w:rPr>
        <w:t>，邮箱：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"mailto:luanjykdygz@126.com。"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luanjykdygz@126.com。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4EEA"/>
    <w:rsid w:val="3BFC4EEA"/>
    <w:rsid w:val="74A958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2023-08-07T08:02:00Z</dcterms:created>
  <dc:creator>kk</dc:creator>
  <cp:lastModifiedBy>kk</cp:lastModifiedBy>
  <dcterms:modified xsi:type="dcterms:W3CDTF">2023-08-07T08:03:28Z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