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textAlignment w:val="baseline"/>
        <w:rPr>
          <w:rStyle w:val="10"/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Style w:val="10"/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附件1</w:t>
      </w:r>
    </w:p>
    <w:p>
      <w:pPr>
        <w:widowControl/>
        <w:spacing w:line="520" w:lineRule="exact"/>
        <w:jc w:val="center"/>
        <w:textAlignment w:val="baseline"/>
        <w:rPr>
          <w:rFonts w:hint="eastAsia" w:ascii="宋体" w:hAnsi="宋体" w:eastAsia="宋体" w:cs="宋体"/>
          <w:b w:val="0"/>
          <w:bCs w:val="0"/>
          <w:kern w:val="0"/>
          <w:sz w:val="36"/>
          <w:szCs w:val="36"/>
        </w:rPr>
      </w:pPr>
      <w:r>
        <w:rPr>
          <w:rStyle w:val="10"/>
          <w:rFonts w:hint="eastAsia" w:ascii="方正小标宋简体" w:hAnsi="方正小标宋简体" w:eastAsia="方正小标宋简体" w:cs="方正小标宋简体"/>
          <w:b w:val="0"/>
          <w:bCs w:val="0"/>
          <w:kern w:val="0"/>
          <w:sz w:val="36"/>
          <w:szCs w:val="36"/>
        </w:rPr>
        <w:t>2023年霍邱县智慧课堂优质课评选评审标准</w:t>
      </w:r>
    </w:p>
    <w:tbl>
      <w:tblPr>
        <w:tblStyle w:val="5"/>
        <w:tblW w:w="101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7"/>
        <w:gridCol w:w="866"/>
        <w:gridCol w:w="7684"/>
        <w:gridCol w:w="7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  <w:jc w:val="center"/>
        </w:trPr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after="68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t>项目</w:t>
            </w: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after="68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t>分项</w:t>
            </w:r>
          </w:p>
        </w:tc>
        <w:tc>
          <w:tcPr>
            <w:tcW w:w="7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after="68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t>评价指标</w:t>
            </w: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after="68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t>权重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3" w:hRule="atLeast"/>
          <w:jc w:val="center"/>
        </w:trPr>
        <w:tc>
          <w:tcPr>
            <w:tcW w:w="8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after="68"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t>教学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t>准备（20）</w:t>
            </w: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after="68"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t>教学</w:t>
            </w:r>
          </w:p>
          <w:p>
            <w:pPr>
              <w:widowControl/>
              <w:snapToGrid w:val="0"/>
              <w:spacing w:after="68"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t>设计</w:t>
            </w:r>
          </w:p>
        </w:tc>
        <w:tc>
          <w:tcPr>
            <w:tcW w:w="7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t>学情分析透彻、具体、有依据。能根据课标、教材和学情分析教学内容，准确确定学习需要。教学目标符合课标，体现学科价值及核心素养的整体联系，陈述具体、明确。教学过程设计符合学生的认知规律，体现课程的主要特点与内容。教学活动设计合理，教学策略能支持教学目标的实现。</w:t>
            </w: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after="68"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2" w:hRule="atLeast"/>
          <w:jc w:val="center"/>
        </w:trPr>
        <w:tc>
          <w:tcPr>
            <w:tcW w:w="8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after="68"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t>教学</w:t>
            </w:r>
          </w:p>
          <w:p>
            <w:pPr>
              <w:widowControl/>
              <w:snapToGrid w:val="0"/>
              <w:spacing w:after="68"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t>资源</w:t>
            </w:r>
          </w:p>
        </w:tc>
        <w:tc>
          <w:tcPr>
            <w:tcW w:w="7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t>合理使用省、市资源平台以及六安市智慧学校门户各个板块的多媒体课件、视频等教学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t>素材，能够为改变改进课堂教学模式服务，推动信息技术与教学深度融合。教学资源须为作者原创，如引用他人信息应做标注，严禁抄袭。</w:t>
            </w: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after="68"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7" w:hRule="atLeast"/>
          <w:jc w:val="center"/>
        </w:trPr>
        <w:tc>
          <w:tcPr>
            <w:tcW w:w="84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after="68"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t>教学</w:t>
            </w:r>
          </w:p>
          <w:p>
            <w:pPr>
              <w:widowControl/>
              <w:snapToGrid w:val="0"/>
              <w:spacing w:after="68"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t>实施（45）</w:t>
            </w: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after="68"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t>课堂</w:t>
            </w:r>
          </w:p>
          <w:p>
            <w:pPr>
              <w:widowControl/>
              <w:snapToGrid w:val="0"/>
              <w:spacing w:after="68"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t>组织</w:t>
            </w:r>
          </w:p>
        </w:tc>
        <w:tc>
          <w:tcPr>
            <w:tcW w:w="7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t>导入自然，重点突出，紧扣教学目标；讲授时间放在关键性问题的解决上，关注学生的思维过程和知识建构过程；激发学习新知识过程中的动态生成，能及时调整教学策略；课堂氛围宽松、和谐、安全；学生全身心投入课堂学习中。</w:t>
            </w: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after="68"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  <w:jc w:val="center"/>
        </w:trPr>
        <w:tc>
          <w:tcPr>
            <w:tcW w:w="84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after="68"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t>课堂  引导</w:t>
            </w:r>
          </w:p>
        </w:tc>
        <w:tc>
          <w:tcPr>
            <w:tcW w:w="7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t>引导学生尽快投入课堂学习；关注学生的思维过程和知识建构过程；激发学习新知识过程中的动态生成，能及时调整教学策略；引导学生在解决问题过程中自己发现问题，解决问题；能够在学生思维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-11"/>
                <w:kern w:val="0"/>
                <w:sz w:val="21"/>
                <w:szCs w:val="21"/>
              </w:rPr>
              <w:t>最近发展区内提出问题，对学生的思维及时给予有效的引导与点拨。</w:t>
            </w: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after="68"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3" w:hRule="atLeast"/>
          <w:jc w:val="center"/>
        </w:trPr>
        <w:tc>
          <w:tcPr>
            <w:tcW w:w="84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after="68"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t>教学</w:t>
            </w:r>
          </w:p>
          <w:p>
            <w:pPr>
              <w:widowControl/>
              <w:snapToGrid w:val="0"/>
              <w:spacing w:after="68"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t>策略</w:t>
            </w:r>
          </w:p>
        </w:tc>
        <w:tc>
          <w:tcPr>
            <w:tcW w:w="7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t>教学资源能够充分支持课堂上学生的学习；教学内容的选择支撑教学目标，内容的设计和组织基于问题，符合学生实际，体现学科特点；课程内容要传达正确的教育理念，体现信息技术与“备、教、学、评”等各环节的融合，教育教学模式应符合学科特点、时代要求和学生成长规律；教学重点、难点定位准确；教学方法的选择符合教学内容和学生情况；学习活动多样、有效且富有弹性。</w:t>
            </w: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after="68"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  <w:jc w:val="center"/>
        </w:trPr>
        <w:tc>
          <w:tcPr>
            <w:tcW w:w="84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after="68"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t>动态  处理</w:t>
            </w:r>
          </w:p>
        </w:tc>
        <w:tc>
          <w:tcPr>
            <w:tcW w:w="7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t>充分利用学生在学习新知识过程中的动态生成，激发学生的思考和想象；恰当处理实践活动中的动态生成，鼓励学生深入探究。</w:t>
            </w: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after="68"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  <w:jc w:val="center"/>
        </w:trPr>
        <w:tc>
          <w:tcPr>
            <w:tcW w:w="84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after="68"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t>教学</w:t>
            </w:r>
          </w:p>
          <w:p>
            <w:pPr>
              <w:widowControl/>
              <w:snapToGrid w:val="0"/>
              <w:spacing w:after="68"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t>评价</w:t>
            </w:r>
          </w:p>
        </w:tc>
        <w:tc>
          <w:tcPr>
            <w:tcW w:w="7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t>紧扣教学目标；面向全体学生，量规公平公正，有依据。评价方式多样，评价多元，充分发挥评价的诊断、激励、导向等功能。</w:t>
            </w: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after="68"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4" w:hRule="atLeast"/>
          <w:jc w:val="center"/>
        </w:trPr>
        <w:tc>
          <w:tcPr>
            <w:tcW w:w="84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after="68"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t>教学  成果（10）</w:t>
            </w: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after="68"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t>目标  达成</w:t>
            </w:r>
          </w:p>
        </w:tc>
        <w:tc>
          <w:tcPr>
            <w:tcW w:w="7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t>90%以上的学生完成既定学习内容，达成了教学目标，并保证一定质量。同时给学生留有空间，学生能够充分发挥主动性和创造性。</w:t>
            </w: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after="68"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84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after="68"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after="68"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t>学习  效度</w:t>
            </w:r>
          </w:p>
        </w:tc>
        <w:tc>
          <w:tcPr>
            <w:tcW w:w="7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t>学生全身心投入课堂学习，在学习活动中兴趣浓厚，富于想象，思维活跃，且在学科思维、实践能力和情感态度等方面得到发展，体现学科核心素养。</w:t>
            </w: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after="68"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4" w:hRule="atLeast"/>
          <w:jc w:val="center"/>
        </w:trPr>
        <w:tc>
          <w:tcPr>
            <w:tcW w:w="8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after="68"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t>教师</w:t>
            </w:r>
          </w:p>
          <w:p>
            <w:pPr>
              <w:widowControl/>
              <w:snapToGrid w:val="0"/>
              <w:spacing w:after="68"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t>素质（10）</w:t>
            </w: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after="68"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t>专业</w:t>
            </w:r>
          </w:p>
          <w:p>
            <w:pPr>
              <w:widowControl/>
              <w:snapToGrid w:val="0"/>
              <w:spacing w:after="68"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t>素养</w:t>
            </w:r>
          </w:p>
        </w:tc>
        <w:tc>
          <w:tcPr>
            <w:tcW w:w="7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t>正确理解学科内容所反映的学科价值和思想，并能贯穿于整个教学过程中。能够准确把握学科概念和原理，教学过程中无政治原则性和学科概念性错误。课后反思针对所上的课程，老师需归纳总结反思课程如何更好开展及提升等内容。</w:t>
            </w: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after="68"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  <w:jc w:val="center"/>
        </w:trPr>
        <w:tc>
          <w:tcPr>
            <w:tcW w:w="8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after="68"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t>教学  素养</w:t>
            </w:r>
          </w:p>
        </w:tc>
        <w:tc>
          <w:tcPr>
            <w:tcW w:w="7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t>能够准确理解学生心理，始终坚持以生为本的教育理念，亲和力强，富有激情和智慧。教学个性突出，富有创意。</w:t>
            </w: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after="68"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atLeast"/>
          <w:jc w:val="center"/>
        </w:trPr>
        <w:tc>
          <w:tcPr>
            <w:tcW w:w="8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after="68"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t>基本功</w:t>
            </w:r>
          </w:p>
        </w:tc>
        <w:tc>
          <w:tcPr>
            <w:tcW w:w="7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t>语言表达科学规范、言简意赅，丰富流畅，富有感染力。普通话标准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-11"/>
                <w:kern w:val="0"/>
                <w:sz w:val="21"/>
                <w:szCs w:val="21"/>
              </w:rPr>
              <w:t>，书写规范，板书正确、工整、美观，重点突出。教态自然、大方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t>。</w:t>
            </w: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after="68"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4" w:hRule="atLeast"/>
          <w:jc w:val="center"/>
        </w:trPr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after="68"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t>信息化</w:t>
            </w:r>
          </w:p>
          <w:p>
            <w:pPr>
              <w:widowControl/>
              <w:snapToGrid w:val="0"/>
              <w:spacing w:after="68"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t>素养</w:t>
            </w:r>
          </w:p>
          <w:p>
            <w:pPr>
              <w:widowControl/>
              <w:snapToGrid w:val="0"/>
              <w:spacing w:after="68"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t>(15)</w:t>
            </w: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after="68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t>智慧课堂设备使用</w:t>
            </w:r>
          </w:p>
        </w:tc>
        <w:tc>
          <w:tcPr>
            <w:tcW w:w="7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t>具有信息技术素养，信息技术等辅助手段运用恰当，操作熟练规范。教学内容与智慧课堂设备功能融合自然贴切，师生交互充分且融合自然，有效改善课堂教学效果。</w:t>
            </w: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after="68"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t>15</w:t>
            </w:r>
          </w:p>
        </w:tc>
      </w:tr>
    </w:tbl>
    <w:p>
      <w:pPr>
        <w:spacing w:line="20" w:lineRule="exact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</w:p>
    <w:sectPr>
      <w:headerReference r:id="rId4" w:type="first"/>
      <w:headerReference r:id="rId3" w:type="default"/>
      <w:footerReference r:id="rId5" w:type="default"/>
      <w:pgSz w:w="11906" w:h="16838"/>
      <w:pgMar w:top="1701" w:right="1134" w:bottom="1417" w:left="1134" w:header="851" w:footer="1588" w:gutter="0"/>
      <w:pgNumType w:start="6"/>
      <w:cols w:space="720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FZHTK--GBK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FSK--GBK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_x0000_s3073" o:spid="_x0000_s3073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</w:pPr>
  </w:p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58"/>
  <w:drawingGridVerticalSpacing w:val="579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WNlNGU3OTE4ODE2NGYxOTNiZjEyZmU0MDZiMWZjZTMifQ=="/>
  </w:docVars>
  <w:rsids>
    <w:rsidRoot w:val="00352BE3"/>
    <w:rsid w:val="00025E42"/>
    <w:rsid w:val="00143517"/>
    <w:rsid w:val="00164DB6"/>
    <w:rsid w:val="001747AB"/>
    <w:rsid w:val="0024138C"/>
    <w:rsid w:val="0024656D"/>
    <w:rsid w:val="00286E7F"/>
    <w:rsid w:val="002F0994"/>
    <w:rsid w:val="0031328A"/>
    <w:rsid w:val="00352BE3"/>
    <w:rsid w:val="003E1C90"/>
    <w:rsid w:val="004D6272"/>
    <w:rsid w:val="00517C9B"/>
    <w:rsid w:val="00561BB4"/>
    <w:rsid w:val="005A4598"/>
    <w:rsid w:val="005D7D7A"/>
    <w:rsid w:val="00606B1A"/>
    <w:rsid w:val="0062705A"/>
    <w:rsid w:val="00731514"/>
    <w:rsid w:val="007625DE"/>
    <w:rsid w:val="008450AD"/>
    <w:rsid w:val="00865050"/>
    <w:rsid w:val="008C5D26"/>
    <w:rsid w:val="008F4F57"/>
    <w:rsid w:val="00900F85"/>
    <w:rsid w:val="009A27E8"/>
    <w:rsid w:val="009E1E8F"/>
    <w:rsid w:val="00A27BDC"/>
    <w:rsid w:val="00B156A1"/>
    <w:rsid w:val="00B22A46"/>
    <w:rsid w:val="00B35E56"/>
    <w:rsid w:val="00B464A7"/>
    <w:rsid w:val="00B567ED"/>
    <w:rsid w:val="00B67975"/>
    <w:rsid w:val="00B75EE6"/>
    <w:rsid w:val="00B81B2C"/>
    <w:rsid w:val="00BB334E"/>
    <w:rsid w:val="00C14CAF"/>
    <w:rsid w:val="00C160C6"/>
    <w:rsid w:val="00C2496C"/>
    <w:rsid w:val="00C80AD1"/>
    <w:rsid w:val="00CE1EA5"/>
    <w:rsid w:val="00CF3F49"/>
    <w:rsid w:val="00D254C6"/>
    <w:rsid w:val="00DA0247"/>
    <w:rsid w:val="00E14A24"/>
    <w:rsid w:val="00E61590"/>
    <w:rsid w:val="00E86E82"/>
    <w:rsid w:val="00EC138C"/>
    <w:rsid w:val="00ED3272"/>
    <w:rsid w:val="00F606BC"/>
    <w:rsid w:val="00F94FFE"/>
    <w:rsid w:val="00FE0B19"/>
    <w:rsid w:val="00FF498E"/>
    <w:rsid w:val="06227D1A"/>
    <w:rsid w:val="105F338E"/>
    <w:rsid w:val="14126712"/>
    <w:rsid w:val="15E114FC"/>
    <w:rsid w:val="17B005EC"/>
    <w:rsid w:val="1CC932F4"/>
    <w:rsid w:val="201725C8"/>
    <w:rsid w:val="21444605"/>
    <w:rsid w:val="21D25EDB"/>
    <w:rsid w:val="2B0D1BF8"/>
    <w:rsid w:val="2DC87B2F"/>
    <w:rsid w:val="326141BF"/>
    <w:rsid w:val="396B3C35"/>
    <w:rsid w:val="3A7A23FA"/>
    <w:rsid w:val="41D549F0"/>
    <w:rsid w:val="422F0ED3"/>
    <w:rsid w:val="43465314"/>
    <w:rsid w:val="565F3782"/>
    <w:rsid w:val="5A710408"/>
    <w:rsid w:val="65314559"/>
    <w:rsid w:val="65723C49"/>
    <w:rsid w:val="68225F7F"/>
    <w:rsid w:val="687852C3"/>
    <w:rsid w:val="6F196D27"/>
    <w:rsid w:val="703D34F8"/>
    <w:rsid w:val="71DF6C2C"/>
    <w:rsid w:val="7E7F4CBE"/>
    <w:rsid w:val="8A9D1960"/>
    <w:rsid w:val="FBF7B07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7">
    <w:name w:val="page number"/>
    <w:basedOn w:val="6"/>
    <w:qFormat/>
    <w:uiPriority w:val="0"/>
    <w:rPr>
      <w:rFonts w:cs="Times New Roman"/>
    </w:rPr>
  </w:style>
  <w:style w:type="character" w:customStyle="1" w:styleId="8">
    <w:name w:val="页眉 字符"/>
    <w:basedOn w:val="6"/>
    <w:link w:val="4"/>
    <w:semiHidden/>
    <w:qFormat/>
    <w:uiPriority w:val="0"/>
    <w:rPr>
      <w:sz w:val="18"/>
      <w:szCs w:val="18"/>
    </w:rPr>
  </w:style>
  <w:style w:type="character" w:customStyle="1" w:styleId="9">
    <w:name w:val="页脚 字符"/>
    <w:basedOn w:val="6"/>
    <w:link w:val="3"/>
    <w:semiHidden/>
    <w:qFormat/>
    <w:uiPriority w:val="0"/>
    <w:rPr>
      <w:sz w:val="18"/>
      <w:szCs w:val="18"/>
    </w:rPr>
  </w:style>
  <w:style w:type="character" w:customStyle="1" w:styleId="10">
    <w:name w:val="NormalCharacter"/>
    <w:semiHidden/>
    <w:qFormat/>
    <w:uiPriority w:val="0"/>
  </w:style>
  <w:style w:type="character" w:customStyle="1" w:styleId="11">
    <w:name w:val="fontstyle01"/>
    <w:basedOn w:val="6"/>
    <w:qFormat/>
    <w:uiPriority w:val="0"/>
    <w:rPr>
      <w:rFonts w:ascii="FZHTK--GBK1-0" w:hAnsi="FZHTK--GBK1-0" w:eastAsia="FZHTK--GBK1-0" w:cs="FZHTK--GBK1-0"/>
      <w:color w:val="000000"/>
      <w:sz w:val="32"/>
      <w:szCs w:val="32"/>
    </w:rPr>
  </w:style>
  <w:style w:type="character" w:customStyle="1" w:styleId="12">
    <w:name w:val="fontstyle21"/>
    <w:basedOn w:val="6"/>
    <w:qFormat/>
    <w:uiPriority w:val="0"/>
    <w:rPr>
      <w:rFonts w:ascii="FZFSK--GBK1-0" w:hAnsi="FZFSK--GBK1-0" w:eastAsia="FZFSK--GBK1-0" w:cs="FZFSK--GBK1-0"/>
      <w:color w:val="000000"/>
      <w:sz w:val="32"/>
      <w:szCs w:val="32"/>
    </w:rPr>
  </w:style>
  <w:style w:type="character" w:customStyle="1" w:styleId="13">
    <w:name w:val="批注框文本 字符"/>
    <w:basedOn w:val="6"/>
    <w:link w:val="2"/>
    <w:semiHidden/>
    <w:qFormat/>
    <w:uiPriority w:val="99"/>
    <w:rPr>
      <w:rFonts w:eastAsia="方正仿宋_GBK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2</Pages>
  <Words>207</Words>
  <Characters>1182</Characters>
  <Lines>9</Lines>
  <Paragraphs>2</Paragraphs>
  <TotalTime>5</TotalTime>
  <ScaleCrop>false</ScaleCrop>
  <LinksUpToDate>false</LinksUpToDate>
  <CharactersWithSpaces>1387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2023-03-02T09:21:00Z</dcterms:created>
  <dc:creator>马宇翔</dc:creator>
  <cp:lastModifiedBy>红树林</cp:lastModifiedBy>
  <cp:lastPrinted>2023-03-08T02:40:48Z</cp:lastPrinted>
  <dcterms:modified xsi:type="dcterms:W3CDTF">2023-03-08T02:41:10Z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6F7C399492BB49D18261C33185CA9079</vt:lpwstr>
  </property>
</Properties>
</file>