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华文中宋" w:hAnsi="华文中宋" w:eastAsia="华文中宋"/>
          <w:b/>
          <w:spacing w:val="40"/>
          <w:sz w:val="24"/>
          <w:szCs w:val="24"/>
        </w:rPr>
      </w:pPr>
    </w:p>
    <w:p>
      <w:pPr>
        <w:spacing w:line="0" w:lineRule="atLeast"/>
        <w:jc w:val="center"/>
        <w:rPr>
          <w:rFonts w:hint="eastAsia" w:ascii="华文中宋" w:hAnsi="华文中宋" w:eastAsia="华文中宋"/>
          <w:b/>
          <w:spacing w:val="40"/>
          <w:sz w:val="44"/>
          <w:szCs w:val="44"/>
        </w:rPr>
      </w:pPr>
    </w:p>
    <w:p>
      <w:pPr>
        <w:spacing w:line="0" w:lineRule="atLeast"/>
        <w:jc w:val="center"/>
        <w:rPr>
          <w:rFonts w:hint="eastAsia" w:ascii="华文中宋" w:hAnsi="华文中宋" w:eastAsia="华文中宋"/>
          <w:b/>
          <w:spacing w:val="4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宋体" w:eastAsia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宋体" w:eastAsia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宋体" w:eastAsia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石办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165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关于调整石店镇电力设施和电能保护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工作组的通知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各村、各单位：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进一步提高石店镇电力设施及电能保护工作水平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保障电力设施安全运行及人民群众生命财产安全，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根据《中华人民共和国电力法》、《电力设施保护条例》、</w:t>
      </w:r>
      <w:r>
        <w:rPr>
          <w:rFonts w:hint="eastAsia" w:ascii="仿宋_GB2312" w:hAnsi="仿宋_GB2312" w:eastAsia="仿宋_GB2312" w:cs="仿宋_GB2312"/>
          <w:sz w:val="32"/>
        </w:rPr>
        <w:t>《关于建立六安市电力设施和电能保护行政监管网络的通知》（六电保领导组〔2021〕2号）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等法律法规要求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结合我镇实际，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石店镇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电力设施和电能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u w:val="none"/>
        </w:rPr>
        <w:t>保护工作组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，同步完善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u w:val="none"/>
        </w:rPr>
        <w:t>电力设施和电能保护行政监管网络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四级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u w:val="none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  长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陈大伟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石店镇镇</w:t>
      </w:r>
      <w:r>
        <w:rPr>
          <w:rFonts w:hint="eastAsia" w:ascii="仿宋_GB2312" w:hAnsi="仿宋_GB2312" w:eastAsia="仿宋_GB2312" w:cs="仿宋_GB2312"/>
          <w:sz w:val="32"/>
          <w:szCs w:val="32"/>
        </w:rPr>
        <w:t>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蕊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石店镇人大专职副主席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徐正云(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石店中心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供电所所长）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、杜鸿程（石店镇派出所所长）、王术林（石店镇安监所所长）、王涛（石店镇司法所所长）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四级行政监管网络：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见附表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小组下设办公室，办公室设在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石店中心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供电所，办公室主任由徐正云兼任，负责全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电力设施和电能保护工作的监督、检查、考核等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石店镇党委政府办公室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eastAsia="仿宋_GB2312"/>
          <w:sz w:val="30"/>
          <w:szCs w:val="30"/>
          <w:u w:val="single"/>
        </w:rPr>
        <w:t xml:space="preserve">石店镇党委政府办公室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>20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  <w:u w:val="single"/>
        </w:rPr>
        <w:t>年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12</w:t>
      </w:r>
      <w:r>
        <w:rPr>
          <w:rFonts w:hint="eastAsia" w:ascii="仿宋_GB2312" w:eastAsia="仿宋_GB2312"/>
          <w:sz w:val="30"/>
          <w:szCs w:val="30"/>
          <w:u w:val="single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10</w:t>
      </w:r>
      <w:r>
        <w:rPr>
          <w:rFonts w:hint="eastAsia" w:ascii="仿宋_GB2312" w:eastAsia="仿宋_GB2312"/>
          <w:sz w:val="30"/>
          <w:szCs w:val="30"/>
          <w:u w:val="single"/>
        </w:rPr>
        <w:t>日印制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footerReference r:id="rId5" w:type="default"/>
      <w:pgSz w:w="11906" w:h="16838"/>
      <w:pgMar w:top="1814" w:right="1780" w:bottom="1361" w:left="17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cs="Times New Roman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cs="Times New Roman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t>4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YZOdYBAACw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uXClTehQkmURpHT1Yc9sPEZ++bM9Hs&#10;aR9q7mj9OTMfHMmdVmc2YDb2s3EMoA8dTbzM3TG8PUaaLY+cOoywRDU59JCZ9LR0aVP+9nPV4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srYZO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cs="Times New Roman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  <w:rFonts w:hint="eastAsia"/>
                      </w:rPr>
                      <w:t>4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MGY3OTgwODc1MDQ5MTQ1ZmQ3NTNhNWNiZTM4YTUifQ=="/>
  </w:docVars>
  <w:rsids>
    <w:rsidRoot w:val="195C17D8"/>
    <w:rsid w:val="195C17D8"/>
    <w:rsid w:val="26E8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412</Words>
  <Characters>430</Characters>
  <Lines>0</Lines>
  <Paragraphs>0</Paragraphs>
  <TotalTime>4</TotalTime>
  <ScaleCrop>false</ScaleCrop>
  <LinksUpToDate>false</LinksUpToDate>
  <CharactersWithSpaces>502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2022-12-12T07:42:00Z</dcterms:created>
  <dc:creator>Legendary 。</dc:creator>
  <cp:lastModifiedBy>Legendary 。</cp:lastModifiedBy>
  <cp:lastPrinted>2022-12-12T07:50:56Z</cp:lastPrinted>
  <dcterms:modified xsi:type="dcterms:W3CDTF">2022-12-12T07:50:59Z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0BA5DD781CE249D4AAF243FC413F8B1F</vt:lpwstr>
  </property>
</Properties>
</file>